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94B3F" w14:textId="71C344D6" w:rsidR="002B7BD7" w:rsidRPr="00323990" w:rsidRDefault="002B7BD7" w:rsidP="002B7BD7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0</w:t>
      </w:r>
      <w:r>
        <w:rPr>
          <w:color w:val="000000"/>
          <w:szCs w:val="28"/>
        </w:rPr>
        <w:t>8</w:t>
      </w:r>
      <w:r>
        <w:rPr>
          <w:color w:val="000000"/>
          <w:szCs w:val="28"/>
        </w:rPr>
        <w:t>.0</w:t>
      </w:r>
      <w:r>
        <w:rPr>
          <w:color w:val="000000"/>
          <w:szCs w:val="28"/>
        </w:rPr>
        <w:t>9</w:t>
      </w:r>
      <w:r>
        <w:rPr>
          <w:color w:val="000000"/>
          <w:szCs w:val="28"/>
        </w:rPr>
        <w:t>.2026 р.  № 1</w:t>
      </w:r>
      <w:r>
        <w:rPr>
          <w:color w:val="000000"/>
          <w:szCs w:val="28"/>
        </w:rPr>
        <w:t>30</w:t>
      </w:r>
    </w:p>
    <w:p w14:paraId="724882C1" w14:textId="77777777" w:rsidR="002B7BD7" w:rsidRDefault="002B7BD7" w:rsidP="002B7BD7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62CD2245" w14:textId="77777777" w:rsidR="002B7BD7" w:rsidRDefault="002B7BD7" w:rsidP="002B7BD7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72A88A27" w14:textId="77777777" w:rsidR="002B7BD7" w:rsidRDefault="002B7BD7" w:rsidP="002B7BD7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46C8F93F" w14:textId="77777777" w:rsidR="002B7BD7" w:rsidRDefault="002B7BD7" w:rsidP="002B7BD7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 xml:space="preserve">З метою інформування громадськості та доведення до широкого читацького загалу (в </w:t>
      </w:r>
      <w:proofErr w:type="spellStart"/>
      <w:r>
        <w:rPr>
          <w:color w:val="000000"/>
          <w:szCs w:val="28"/>
        </w:rPr>
        <w:t>т.ч</w:t>
      </w:r>
      <w:proofErr w:type="spellEnd"/>
      <w:r>
        <w:rPr>
          <w:color w:val="000000"/>
          <w:szCs w:val="28"/>
        </w:rPr>
        <w:t>. шляхом публікації на офіційних веб-сайтах райдержадміністрацій, територіальних громад та інших офіційних веб-ресурсах),</w:t>
      </w:r>
    </w:p>
    <w:p w14:paraId="270EC220" w14:textId="77777777" w:rsidR="002B7BD7" w:rsidRDefault="002B7BD7" w:rsidP="002B7BD7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Головне управління </w:t>
      </w:r>
      <w:proofErr w:type="spellStart"/>
      <w:r>
        <w:rPr>
          <w:color w:val="000000"/>
          <w:szCs w:val="28"/>
        </w:rPr>
        <w:t>Держпродспоживслужби</w:t>
      </w:r>
      <w:proofErr w:type="spellEnd"/>
      <w:r>
        <w:rPr>
          <w:color w:val="000000"/>
          <w:szCs w:val="28"/>
        </w:rPr>
        <w:t xml:space="preserve"> в Івано-Франківській області  (76019 м. Івано-Франківськ, вул. Берегова, 24, </w:t>
      </w:r>
      <w:proofErr w:type="spellStart"/>
      <w:r>
        <w:rPr>
          <w:color w:val="000000"/>
          <w:szCs w:val="28"/>
        </w:rPr>
        <w:t>тел</w:t>
      </w:r>
      <w:proofErr w:type="spellEnd"/>
      <w:r>
        <w:rPr>
          <w:color w:val="000000"/>
          <w:szCs w:val="28"/>
        </w:rPr>
        <w:t>. 51-13-89,  ifdergprod@vetif.gov.ua)  подає  наступну актуальну</w:t>
      </w:r>
    </w:p>
    <w:p w14:paraId="241C8197" w14:textId="77777777" w:rsidR="00851FE4" w:rsidRDefault="00851FE4" w:rsidP="00851FE4">
      <w:pPr>
        <w:pStyle w:val="a4"/>
        <w:spacing w:before="0" w:beforeAutospacing="0" w:after="160" w:afterAutospacing="0"/>
        <w:rPr>
          <w:rFonts w:ascii="Aptos" w:hAnsi="Aptos"/>
          <w:b/>
          <w:bCs/>
          <w:color w:val="000000"/>
        </w:rPr>
      </w:pPr>
    </w:p>
    <w:p w14:paraId="7E88D5A4" w14:textId="785C3438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Картопляна міль – небезпечний карантинний шкідник пасльонових культур</w:t>
      </w:r>
    </w:p>
    <w:p w14:paraId="6278FAA0" w14:textId="46C4D35F" w:rsidR="00851FE4" w:rsidRDefault="00851FE4" w:rsidP="00851FE4">
      <w:pPr>
        <w:pStyle w:val="a4"/>
        <w:spacing w:before="0" w:beforeAutospacing="0" w:after="160" w:afterAutospacing="0"/>
      </w:pPr>
      <w:proofErr w:type="spellStart"/>
      <w:r>
        <w:rPr>
          <w:rFonts w:ascii="Aptos" w:hAnsi="Aptos"/>
          <w:color w:val="000000"/>
        </w:rPr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попереджає про небезпеку поширення </w:t>
      </w:r>
      <w:r>
        <w:rPr>
          <w:rFonts w:ascii="Aptos" w:hAnsi="Aptos"/>
          <w:b/>
          <w:bCs/>
          <w:color w:val="000000"/>
        </w:rPr>
        <w:t>картопляної молі (</w:t>
      </w:r>
      <w:proofErr w:type="spellStart"/>
      <w:r>
        <w:rPr>
          <w:rFonts w:ascii="Aptos" w:hAnsi="Aptos"/>
          <w:b/>
          <w:bCs/>
          <w:color w:val="000000"/>
        </w:rPr>
        <w:t>Phthorimaea</w:t>
      </w:r>
      <w:proofErr w:type="spellEnd"/>
      <w:r>
        <w:rPr>
          <w:rFonts w:ascii="Aptos" w:hAnsi="Aptos"/>
          <w:b/>
          <w:bCs/>
          <w:color w:val="000000"/>
        </w:rPr>
        <w:t xml:space="preserve"> </w:t>
      </w:r>
      <w:proofErr w:type="spellStart"/>
      <w:r>
        <w:rPr>
          <w:rFonts w:ascii="Aptos" w:hAnsi="Aptos"/>
          <w:b/>
          <w:bCs/>
          <w:color w:val="000000"/>
        </w:rPr>
        <w:t>operculella</w:t>
      </w:r>
      <w:proofErr w:type="spellEnd"/>
      <w:r>
        <w:rPr>
          <w:rFonts w:ascii="Aptos" w:hAnsi="Aptos"/>
          <w:b/>
          <w:bCs/>
          <w:color w:val="000000"/>
        </w:rPr>
        <w:t xml:space="preserve"> </w:t>
      </w:r>
      <w:proofErr w:type="spellStart"/>
      <w:r>
        <w:rPr>
          <w:rFonts w:ascii="Aptos" w:hAnsi="Aptos"/>
          <w:b/>
          <w:bCs/>
          <w:color w:val="000000"/>
        </w:rPr>
        <w:t>Zeller</w:t>
      </w:r>
      <w:proofErr w:type="spellEnd"/>
      <w:r>
        <w:rPr>
          <w:rFonts w:ascii="Aptos" w:hAnsi="Aptos"/>
          <w:b/>
          <w:bCs/>
          <w:color w:val="000000"/>
        </w:rPr>
        <w:t>)</w:t>
      </w:r>
      <w:r>
        <w:rPr>
          <w:rFonts w:ascii="Aptos" w:hAnsi="Aptos"/>
          <w:color w:val="000000"/>
        </w:rPr>
        <w:t xml:space="preserve"> – шкідника, який завдає значної шкоди посівам і врожаю картоплі, томатів, баклажанів та інших культур родини пасльонових.</w:t>
      </w:r>
    </w:p>
    <w:p w14:paraId="5633A451" w14:textId="67527248" w:rsidR="00851FE4" w:rsidRDefault="002B7BD7" w:rsidP="00851FE4">
      <w:pPr>
        <w:pStyle w:val="a4"/>
        <w:spacing w:before="0" w:beforeAutospacing="0" w:after="160" w:afterAutospacing="0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83C4643" wp14:editId="330A1968">
            <wp:simplePos x="0" y="0"/>
            <wp:positionH relativeFrom="page">
              <wp:posOffset>1005840</wp:posOffset>
            </wp:positionH>
            <wp:positionV relativeFrom="paragraph">
              <wp:posOffset>9525</wp:posOffset>
            </wp:positionV>
            <wp:extent cx="2057400" cy="2907665"/>
            <wp:effectExtent l="0" t="0" r="0" b="6985"/>
            <wp:wrapTight wrapText="bothSides">
              <wp:wrapPolygon edited="0">
                <wp:start x="0" y="0"/>
                <wp:lineTo x="0" y="21510"/>
                <wp:lineTo x="21400" y="21510"/>
                <wp:lineTo x="2140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FE4">
        <w:rPr>
          <w:rFonts w:ascii="Aptos" w:hAnsi="Aptos"/>
          <w:color w:val="000000"/>
        </w:rPr>
        <w:t>Картопляна міль походить із Південної Америки, але нині поширена у багатьох країнах світу. В Україні вона виявлена переважно в південних та східних областях, проте існує високий ризик її подальшого поширення.</w:t>
      </w:r>
    </w:p>
    <w:p w14:paraId="16338940" w14:textId="350CDD2F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Біологічна характеристика</w:t>
      </w:r>
    </w:p>
    <w:p w14:paraId="52251D36" w14:textId="65AD3658" w:rsidR="00851FE4" w:rsidRDefault="00851FE4" w:rsidP="00851FE4">
      <w:pPr>
        <w:pStyle w:val="a4"/>
        <w:numPr>
          <w:ilvl w:val="0"/>
          <w:numId w:val="6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Метелик дрібний, з вузькими сіро-бурими крилами, розмах крил – 10–12 мм.</w:t>
      </w:r>
    </w:p>
    <w:p w14:paraId="74DE8CF6" w14:textId="2C2FBAA4" w:rsidR="00851FE4" w:rsidRDefault="00851FE4" w:rsidP="00851FE4">
      <w:pPr>
        <w:pStyle w:val="a4"/>
        <w:numPr>
          <w:ilvl w:val="0"/>
          <w:numId w:val="6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Яйця відкладає на нижньому боці листків, стеблах або бульбах картоплі, а також на плодах та листі інших пасльонових.</w:t>
      </w:r>
    </w:p>
    <w:p w14:paraId="18D2AC3C" w14:textId="58A905DA" w:rsidR="00851FE4" w:rsidRDefault="00851FE4" w:rsidP="00851FE4">
      <w:pPr>
        <w:pStyle w:val="a4"/>
        <w:numPr>
          <w:ilvl w:val="0"/>
          <w:numId w:val="6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Гусениці білуваті або рожевуваті, завдовжки до 12 мм.</w:t>
      </w:r>
    </w:p>
    <w:p w14:paraId="65263ECE" w14:textId="177F093F" w:rsidR="00851FE4" w:rsidRDefault="00851FE4" w:rsidP="00851FE4">
      <w:pPr>
        <w:pStyle w:val="a4"/>
        <w:numPr>
          <w:ilvl w:val="0"/>
          <w:numId w:val="6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Розвиток відбувається як у полі, так і у сховищах.</w:t>
      </w:r>
    </w:p>
    <w:p w14:paraId="074449D8" w14:textId="7435B07A" w:rsidR="00851FE4" w:rsidRDefault="00851FE4" w:rsidP="00851FE4">
      <w:pPr>
        <w:pStyle w:val="a4"/>
        <w:numPr>
          <w:ilvl w:val="0"/>
          <w:numId w:val="6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 xml:space="preserve">За рік у теплих регіонах можливий розвиток </w:t>
      </w:r>
      <w:r>
        <w:rPr>
          <w:rFonts w:ascii="Aptos" w:hAnsi="Aptos" w:cs="Arial"/>
          <w:b/>
          <w:bCs/>
          <w:color w:val="000000"/>
        </w:rPr>
        <w:t>4–5 поколінь</w:t>
      </w:r>
      <w:r>
        <w:rPr>
          <w:rFonts w:ascii="Aptos" w:hAnsi="Aptos" w:cs="Arial"/>
          <w:color w:val="000000"/>
        </w:rPr>
        <w:t>.</w:t>
      </w:r>
    </w:p>
    <w:p w14:paraId="61D19140" w14:textId="77777777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Шкідливість</w:t>
      </w:r>
    </w:p>
    <w:p w14:paraId="3FBE1D6A" w14:textId="77777777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color w:val="000000"/>
        </w:rPr>
        <w:t>Гусінь живиться всередині листків, стебел і бульб, утворюючи ходи, заповнені екскрементами. Це призводить до:</w:t>
      </w:r>
    </w:p>
    <w:p w14:paraId="7B7B4B30" w14:textId="77777777" w:rsidR="00851FE4" w:rsidRDefault="00851FE4" w:rsidP="00851FE4">
      <w:pPr>
        <w:pStyle w:val="a4"/>
        <w:numPr>
          <w:ilvl w:val="0"/>
          <w:numId w:val="7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зниження врожайності;</w:t>
      </w:r>
    </w:p>
    <w:p w14:paraId="44006EEB" w14:textId="77777777" w:rsidR="00851FE4" w:rsidRDefault="00851FE4" w:rsidP="00851FE4">
      <w:pPr>
        <w:pStyle w:val="a4"/>
        <w:numPr>
          <w:ilvl w:val="0"/>
          <w:numId w:val="7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псування бульб під час зберігання;</w:t>
      </w:r>
    </w:p>
    <w:p w14:paraId="5FABF839" w14:textId="7F29F962" w:rsidR="00851FE4" w:rsidRDefault="00851FE4" w:rsidP="00851FE4">
      <w:pPr>
        <w:pStyle w:val="a4"/>
        <w:numPr>
          <w:ilvl w:val="0"/>
          <w:numId w:val="7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 xml:space="preserve">поширення </w:t>
      </w:r>
      <w:proofErr w:type="spellStart"/>
      <w:r>
        <w:rPr>
          <w:rFonts w:ascii="Aptos" w:hAnsi="Aptos" w:cs="Arial"/>
          <w:color w:val="000000"/>
        </w:rPr>
        <w:t>гнилей</w:t>
      </w:r>
      <w:proofErr w:type="spellEnd"/>
      <w:r>
        <w:rPr>
          <w:rFonts w:ascii="Aptos" w:hAnsi="Aptos" w:cs="Arial"/>
          <w:color w:val="000000"/>
        </w:rPr>
        <w:t xml:space="preserve"> та втрати товарної якості продукції.</w:t>
      </w:r>
    </w:p>
    <w:p w14:paraId="635E8E27" w14:textId="672DAB28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Картопляна міль небезпечна тим, що продовжує розмножуватися і в картоплесховищах, тому втрати врожаю можуть досягати </w:t>
      </w:r>
      <w:r>
        <w:rPr>
          <w:rFonts w:ascii="Aptos" w:hAnsi="Aptos"/>
          <w:b/>
          <w:bCs/>
          <w:color w:val="000000"/>
        </w:rPr>
        <w:t>80%</w:t>
      </w:r>
      <w:r>
        <w:rPr>
          <w:rFonts w:ascii="Aptos" w:hAnsi="Aptos"/>
          <w:color w:val="000000"/>
        </w:rPr>
        <w:t xml:space="preserve"> за відсутності заходів контролю.</w:t>
      </w:r>
    </w:p>
    <w:p w14:paraId="3D805A24" w14:textId="77777777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lastRenderedPageBreak/>
        <w:t>Ознаки ураження</w:t>
      </w:r>
    </w:p>
    <w:p w14:paraId="000EE71B" w14:textId="77777777" w:rsidR="00851FE4" w:rsidRDefault="00851FE4" w:rsidP="00851FE4">
      <w:pPr>
        <w:pStyle w:val="a4"/>
        <w:numPr>
          <w:ilvl w:val="0"/>
          <w:numId w:val="8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Звивисті міни в листках і стеблах.</w:t>
      </w:r>
    </w:p>
    <w:p w14:paraId="56C4A9FC" w14:textId="77777777" w:rsidR="00851FE4" w:rsidRDefault="00851FE4" w:rsidP="00851FE4">
      <w:pPr>
        <w:pStyle w:val="a4"/>
        <w:numPr>
          <w:ilvl w:val="0"/>
          <w:numId w:val="8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Отвори на поверхні бульб та внутрішні ходи.</w:t>
      </w:r>
    </w:p>
    <w:p w14:paraId="51BA04B6" w14:textId="77777777" w:rsidR="00851FE4" w:rsidRDefault="00851FE4" w:rsidP="00851FE4">
      <w:pPr>
        <w:pStyle w:val="a4"/>
        <w:numPr>
          <w:ilvl w:val="0"/>
          <w:numId w:val="8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Наявність темних грудочок екскрементів у ходах.</w:t>
      </w:r>
    </w:p>
    <w:p w14:paraId="68538B43" w14:textId="7B9BE624" w:rsidR="00851FE4" w:rsidRDefault="00851FE4" w:rsidP="00851FE4">
      <w:pPr>
        <w:pStyle w:val="a4"/>
        <w:numPr>
          <w:ilvl w:val="0"/>
          <w:numId w:val="8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Дрібні метелики, що злітають при доторканні до рослин або тари з бульбами.</w:t>
      </w:r>
    </w:p>
    <w:p w14:paraId="68127EAD" w14:textId="77777777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Заходи боротьби</w:t>
      </w:r>
    </w:p>
    <w:p w14:paraId="28929DEC" w14:textId="77777777" w:rsidR="00851FE4" w:rsidRDefault="00851FE4" w:rsidP="00851FE4">
      <w:pPr>
        <w:pStyle w:val="a4"/>
        <w:numPr>
          <w:ilvl w:val="0"/>
          <w:numId w:val="9"/>
        </w:numPr>
        <w:spacing w:before="0" w:beforeAutospacing="0" w:after="160" w:afterAutospacing="0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У полі</w:t>
      </w:r>
    </w:p>
    <w:p w14:paraId="1BC12FDE" w14:textId="552C0411" w:rsidR="00851FE4" w:rsidRDefault="002B7BD7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024F6BB" wp14:editId="045AC91F">
            <wp:simplePos x="0" y="0"/>
            <wp:positionH relativeFrom="margin">
              <wp:posOffset>-635</wp:posOffset>
            </wp:positionH>
            <wp:positionV relativeFrom="paragraph">
              <wp:posOffset>278130</wp:posOffset>
            </wp:positionV>
            <wp:extent cx="2366010" cy="3345180"/>
            <wp:effectExtent l="0" t="0" r="0" b="7620"/>
            <wp:wrapTight wrapText="bothSides">
              <wp:wrapPolygon edited="0">
                <wp:start x="0" y="0"/>
                <wp:lineTo x="0" y="21526"/>
                <wp:lineTo x="21391" y="21526"/>
                <wp:lineTo x="2139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FE4">
        <w:rPr>
          <w:rFonts w:ascii="Aptos" w:hAnsi="Aptos" w:cs="Courier New"/>
          <w:color w:val="000000"/>
        </w:rPr>
        <w:t>Використання здорового насіннєвого матеріалу.</w:t>
      </w:r>
    </w:p>
    <w:p w14:paraId="5D5615EA" w14:textId="17DB5A83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>Дотримання сівозміни, розміщення ділянок картоплі подалі від посівів інших пасльонових культур.</w:t>
      </w:r>
    </w:p>
    <w:p w14:paraId="4A9389AC" w14:textId="3C12C29C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>Знищення рослинних решток після збирання врожаю.</w:t>
      </w:r>
    </w:p>
    <w:p w14:paraId="19157942" w14:textId="3CD0226E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>Глибока зяблева оранка для знищення зимуючих стадій шкідника.</w:t>
      </w:r>
    </w:p>
    <w:p w14:paraId="67D9906C" w14:textId="31A8346A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 xml:space="preserve">Обробка </w:t>
      </w:r>
      <w:hyperlink r:id="rId7" w:history="1">
        <w:r>
          <w:rPr>
            <w:rStyle w:val="a3"/>
            <w:rFonts w:ascii="Aptos" w:hAnsi="Aptos" w:cs="Courier New"/>
            <w:color w:val="467886"/>
          </w:rPr>
          <w:t>дозволеними</w:t>
        </w:r>
      </w:hyperlink>
      <w:r>
        <w:rPr>
          <w:rFonts w:ascii="Aptos" w:hAnsi="Aptos" w:cs="Courier New"/>
          <w:color w:val="000000"/>
        </w:rPr>
        <w:t xml:space="preserve"> інсектицидами в період масового льоту метеликів та відродження гусені –  із дотриманням регламентів застосування засобів захисту рослин.</w:t>
      </w:r>
    </w:p>
    <w:p w14:paraId="208668F6" w14:textId="77777777" w:rsidR="00851FE4" w:rsidRDefault="00851FE4" w:rsidP="00851FE4">
      <w:pPr>
        <w:pStyle w:val="a4"/>
        <w:numPr>
          <w:ilvl w:val="0"/>
          <w:numId w:val="10"/>
        </w:numPr>
        <w:spacing w:before="0" w:beforeAutospacing="0" w:after="160" w:afterAutospacing="0"/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Під час зберігання</w:t>
      </w:r>
    </w:p>
    <w:p w14:paraId="5F756428" w14:textId="0CC8BD6E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>Закладання лише здорових, неушкоджених бульб.</w:t>
      </w:r>
    </w:p>
    <w:p w14:paraId="3590349D" w14:textId="582B296E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>Зберігання за температури не вище +5 °C.</w:t>
      </w:r>
    </w:p>
    <w:p w14:paraId="783F3BF4" w14:textId="77777777" w:rsidR="00851FE4" w:rsidRDefault="00851FE4" w:rsidP="00851FE4">
      <w:pPr>
        <w:pStyle w:val="a4"/>
        <w:numPr>
          <w:ilvl w:val="1"/>
          <w:numId w:val="10"/>
        </w:numPr>
        <w:spacing w:before="0" w:beforeAutospacing="0" w:after="160" w:afterAutospacing="0"/>
        <w:textAlignment w:val="baseline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Aptos" w:hAnsi="Aptos" w:cs="Courier New"/>
          <w:color w:val="000000"/>
        </w:rPr>
        <w:t>Регулярний контроль стану картоплі та видалення пошкоджених бульб.</w:t>
      </w:r>
    </w:p>
    <w:p w14:paraId="2CEC0670" w14:textId="23C4A0ED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Рекомендації населенню</w:t>
      </w:r>
    </w:p>
    <w:p w14:paraId="75BFC7D5" w14:textId="5215E951" w:rsidR="00851FE4" w:rsidRDefault="00851FE4" w:rsidP="00851FE4">
      <w:pPr>
        <w:pStyle w:val="a4"/>
        <w:spacing w:before="0" w:beforeAutospacing="0" w:after="160" w:afterAutospacing="0"/>
      </w:pPr>
      <w:proofErr w:type="spellStart"/>
      <w:r>
        <w:rPr>
          <w:rFonts w:ascii="Aptos" w:hAnsi="Aptos"/>
          <w:color w:val="000000"/>
        </w:rPr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закликає громадян та фермерів:</w:t>
      </w:r>
    </w:p>
    <w:p w14:paraId="59622BB7" w14:textId="6BF692AA" w:rsidR="00851FE4" w:rsidRDefault="00851FE4" w:rsidP="00851FE4">
      <w:pPr>
        <w:pStyle w:val="a4"/>
        <w:numPr>
          <w:ilvl w:val="0"/>
          <w:numId w:val="1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уважно перевіряти насіннєвий матеріал перед висаджуванням;</w:t>
      </w:r>
    </w:p>
    <w:p w14:paraId="2633F6B4" w14:textId="4DA4B592" w:rsidR="00851FE4" w:rsidRDefault="00851FE4" w:rsidP="00851FE4">
      <w:pPr>
        <w:pStyle w:val="a4"/>
        <w:numPr>
          <w:ilvl w:val="0"/>
          <w:numId w:val="1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 xml:space="preserve">у разі виявлення ознак пошкодження картоплі чи інших пасльонових культур негайно повідомляти територіальні органи </w:t>
      </w:r>
      <w:proofErr w:type="spellStart"/>
      <w:r>
        <w:rPr>
          <w:rFonts w:ascii="Aptos" w:hAnsi="Aptos" w:cs="Arial"/>
          <w:color w:val="000000"/>
        </w:rPr>
        <w:t>Держпродспоживслужби</w:t>
      </w:r>
      <w:proofErr w:type="spellEnd"/>
      <w:r>
        <w:rPr>
          <w:rFonts w:ascii="Aptos" w:hAnsi="Aptos" w:cs="Arial"/>
          <w:color w:val="000000"/>
        </w:rPr>
        <w:t>;</w:t>
      </w:r>
    </w:p>
    <w:p w14:paraId="328C2E75" w14:textId="18B9086A" w:rsidR="00851FE4" w:rsidRDefault="00851FE4" w:rsidP="00851FE4">
      <w:pPr>
        <w:pStyle w:val="a4"/>
        <w:numPr>
          <w:ilvl w:val="0"/>
          <w:numId w:val="11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 xml:space="preserve">не вивозити насіннєву картоплю з </w:t>
      </w:r>
      <w:hyperlink r:id="rId8" w:history="1">
        <w:r>
          <w:rPr>
            <w:rStyle w:val="a3"/>
            <w:rFonts w:ascii="Aptos" w:hAnsi="Aptos" w:cs="Arial"/>
            <w:color w:val="467886"/>
          </w:rPr>
          <w:t>карантинних зон</w:t>
        </w:r>
      </w:hyperlink>
      <w:r>
        <w:rPr>
          <w:rFonts w:ascii="Aptos" w:hAnsi="Aptos" w:cs="Arial"/>
          <w:color w:val="000000"/>
        </w:rPr>
        <w:t>.</w:t>
      </w:r>
    </w:p>
    <w:p w14:paraId="46DF1AE4" w14:textId="1538D2AC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Пам’ятайте:</w:t>
      </w:r>
      <w:r>
        <w:rPr>
          <w:rFonts w:ascii="Aptos" w:hAnsi="Aptos"/>
          <w:color w:val="000000"/>
        </w:rPr>
        <w:t xml:space="preserve"> картопляна міль – небезпечний карантинний організм, який може призвести до значних економічних втрат. Лише своєчасне виявлення та злагоджені дії допоможуть запобігти її поширенню в Україні.</w:t>
      </w:r>
    </w:p>
    <w:p w14:paraId="7817753E" w14:textId="5CBE9425" w:rsidR="00851FE4" w:rsidRDefault="00851FE4" w:rsidP="00851FE4">
      <w:pPr>
        <w:pStyle w:val="a4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Спільно з європейським </w:t>
      </w:r>
      <w:proofErr w:type="spellStart"/>
      <w:r>
        <w:rPr>
          <w:rFonts w:ascii="Aptos" w:hAnsi="Aptos"/>
          <w:color w:val="000000"/>
        </w:rPr>
        <w:t>проєктом</w:t>
      </w:r>
      <w:proofErr w:type="spellEnd"/>
      <w:r>
        <w:rPr>
          <w:rFonts w:ascii="Aptos" w:hAnsi="Aptos"/>
          <w:color w:val="000000"/>
        </w:rPr>
        <w:t xml:space="preserve"> EU4SaferFood створили інформаційні матеріали щодо ознак пошкодження, заходів боротьби та шляхів поширення картопляної молі.</w:t>
      </w:r>
    </w:p>
    <w:p w14:paraId="04E9D195" w14:textId="3D83AB4C" w:rsidR="001530BA" w:rsidRPr="00550144" w:rsidRDefault="00851FE4" w:rsidP="001530BA">
      <w:pPr>
        <w:pStyle w:val="a4"/>
        <w:spacing w:before="0" w:beforeAutospacing="0" w:after="160" w:afterAutospacing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53C8CC0" wp14:editId="164F293C">
            <wp:extent cx="5935980" cy="838962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6F3791D" wp14:editId="2F1DCB22">
            <wp:extent cx="5935980" cy="8389620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30BA" w:rsidRPr="00550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1304C"/>
    <w:multiLevelType w:val="multilevel"/>
    <w:tmpl w:val="FE62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F92B6F"/>
    <w:multiLevelType w:val="multilevel"/>
    <w:tmpl w:val="1662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46BE7"/>
    <w:multiLevelType w:val="multilevel"/>
    <w:tmpl w:val="7446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54569"/>
    <w:multiLevelType w:val="multilevel"/>
    <w:tmpl w:val="1052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F2290"/>
    <w:multiLevelType w:val="multilevel"/>
    <w:tmpl w:val="4FAC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E75B89"/>
    <w:multiLevelType w:val="multilevel"/>
    <w:tmpl w:val="9D46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743D61"/>
    <w:multiLevelType w:val="multilevel"/>
    <w:tmpl w:val="E9088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347195"/>
    <w:multiLevelType w:val="multilevel"/>
    <w:tmpl w:val="508E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EE5C83"/>
    <w:multiLevelType w:val="multilevel"/>
    <w:tmpl w:val="CB6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544E2D"/>
    <w:multiLevelType w:val="multilevel"/>
    <w:tmpl w:val="959A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9"/>
  </w:num>
  <w:num w:numId="9">
    <w:abstractNumId w:val="6"/>
  </w:num>
  <w:num w:numId="10">
    <w:abstractNumId w:val="6"/>
    <w:lvlOverride w:ilv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BA"/>
    <w:rsid w:val="001530BA"/>
    <w:rsid w:val="002B7BD7"/>
    <w:rsid w:val="0037012B"/>
    <w:rsid w:val="00467C7F"/>
    <w:rsid w:val="00545A15"/>
    <w:rsid w:val="00584DE6"/>
    <w:rsid w:val="00753A56"/>
    <w:rsid w:val="007A60AB"/>
    <w:rsid w:val="00851FE4"/>
    <w:rsid w:val="00B26A1B"/>
    <w:rsid w:val="00B4718A"/>
    <w:rsid w:val="00D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CC07"/>
  <w15:chartTrackingRefBased/>
  <w15:docId w15:val="{2871B91B-D6E2-4AFB-ACB1-69619FDB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30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0B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customStyle="1" w:styleId="d-inline-block">
    <w:name w:val="d-inline-block"/>
    <w:basedOn w:val="a"/>
    <w:rsid w:val="0015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1530BA"/>
    <w:rPr>
      <w:color w:val="0000FF"/>
      <w:u w:val="single"/>
    </w:rPr>
  </w:style>
  <w:style w:type="paragraph" w:customStyle="1" w:styleId="capitalletter">
    <w:name w:val="capital_letter"/>
    <w:basedOn w:val="a"/>
    <w:rsid w:val="0015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15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B47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B4718A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HTML1">
    <w:name w:val="HTML Code"/>
    <w:basedOn w:val="a0"/>
    <w:uiPriority w:val="99"/>
    <w:semiHidden/>
    <w:unhideWhenUsed/>
    <w:rsid w:val="00B4718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0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5748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959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20880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75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0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6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49407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1582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1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596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53191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2404">
              <w:marLeft w:val="0"/>
              <w:marRight w:val="0"/>
              <w:marTop w:val="2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25984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4357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860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6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61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6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92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015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54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624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624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721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7697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153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834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595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493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4499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8419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5155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ss.gov.ua/diyalnist/fitosanitariya-kontrol-u-sferi-nasinnictva-ta-rozsadnictva/fitosanitarnij-kontrol/oglyad-poshirennya-karantinnih-organizmiv-v-ukrayi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pr.gov.ua/upravlinnya-vidhodamy/derzhavnyj-reyestr-pestytsydiv-i-agrohimikativ-dozvolenyh-do-vykorystannya-v-ukrayin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2296</Words>
  <Characters>1309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2026-09-08T17:31:00Z</dcterms:created>
  <dcterms:modified xsi:type="dcterms:W3CDTF">2026-09-08T17:31:00Z</dcterms:modified>
</cp:coreProperties>
</file>