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FF77" w14:textId="231AF020" w:rsidR="00DD61B8" w:rsidRDefault="00DD61B8" w:rsidP="00DD61B8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30</w:t>
      </w:r>
      <w:r>
        <w:rPr>
          <w:color w:val="000000"/>
          <w:szCs w:val="28"/>
        </w:rPr>
        <w:t>.07.2026 р.  № 12</w:t>
      </w:r>
      <w:r>
        <w:rPr>
          <w:color w:val="000000"/>
          <w:szCs w:val="28"/>
        </w:rPr>
        <w:t>1</w:t>
      </w:r>
    </w:p>
    <w:p w14:paraId="697C2DBA" w14:textId="77777777" w:rsidR="00DD61B8" w:rsidRDefault="00DD61B8" w:rsidP="00DD61B8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5BF32CEF" w14:textId="77777777" w:rsidR="00DD61B8" w:rsidRDefault="00DD61B8" w:rsidP="00DD61B8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1B0FAA0A" w14:textId="77777777" w:rsidR="00DD61B8" w:rsidRDefault="00DD61B8" w:rsidP="00DD61B8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42FAF39C" w14:textId="77777777" w:rsidR="00DD61B8" w:rsidRDefault="00DD61B8" w:rsidP="00DD61B8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6A3C9EC3" w14:textId="0238660D" w:rsidR="00704241" w:rsidRDefault="00DD61B8" w:rsidP="00DD61B8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</w:t>
      </w:r>
    </w:p>
    <w:p w14:paraId="48AFA117" w14:textId="77777777" w:rsidR="00DD61B8" w:rsidRPr="00704241" w:rsidRDefault="00DD61B8" w:rsidP="00DD61B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ECBBB" w14:textId="35F05EE0" w:rsidR="00704241" w:rsidRPr="00704241" w:rsidRDefault="00704241" w:rsidP="00704241">
      <w:pPr>
        <w:pStyle w:val="a3"/>
        <w:spacing w:before="0" w:beforeAutospacing="0" w:after="160" w:afterAutospacing="0"/>
        <w:jc w:val="center"/>
        <w:rPr>
          <w:sz w:val="28"/>
          <w:szCs w:val="28"/>
        </w:rPr>
      </w:pPr>
      <w:proofErr w:type="spellStart"/>
      <w:r w:rsidRPr="00704241">
        <w:rPr>
          <w:b/>
          <w:bCs/>
          <w:color w:val="000000"/>
          <w:sz w:val="28"/>
          <w:szCs w:val="28"/>
        </w:rPr>
        <w:t>Вузькозлатка</w:t>
      </w:r>
      <w:proofErr w:type="spellEnd"/>
      <w:r w:rsidRPr="00704241">
        <w:rPr>
          <w:b/>
          <w:bCs/>
          <w:color w:val="000000"/>
          <w:sz w:val="28"/>
          <w:szCs w:val="28"/>
        </w:rPr>
        <w:t xml:space="preserve"> ясенева – небезпечний карантинний шкідник деревних насаджень</w:t>
      </w:r>
    </w:p>
    <w:p w14:paraId="3AAA8BBE" w14:textId="5B7AAF8D" w:rsidR="00704241" w:rsidRPr="00704241" w:rsidRDefault="00704241" w:rsidP="00704241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proofErr w:type="spellStart"/>
      <w:r w:rsidRPr="00704241">
        <w:rPr>
          <w:color w:val="000000"/>
          <w:sz w:val="28"/>
          <w:szCs w:val="28"/>
        </w:rPr>
        <w:t>Держпродспоживслужба</w:t>
      </w:r>
      <w:proofErr w:type="spellEnd"/>
      <w:r w:rsidRPr="00704241">
        <w:rPr>
          <w:color w:val="000000"/>
          <w:sz w:val="28"/>
          <w:szCs w:val="28"/>
        </w:rPr>
        <w:t xml:space="preserve"> інформує про небезпеку поширення </w:t>
      </w:r>
      <w:proofErr w:type="spellStart"/>
      <w:r w:rsidRPr="00704241">
        <w:rPr>
          <w:b/>
          <w:bCs/>
          <w:color w:val="000000"/>
          <w:sz w:val="28"/>
          <w:szCs w:val="28"/>
        </w:rPr>
        <w:t>вузькозлатки</w:t>
      </w:r>
      <w:proofErr w:type="spellEnd"/>
      <w:r w:rsidRPr="00704241">
        <w:rPr>
          <w:b/>
          <w:bCs/>
          <w:color w:val="000000"/>
          <w:sz w:val="28"/>
          <w:szCs w:val="28"/>
        </w:rPr>
        <w:t xml:space="preserve"> ясеневої (</w:t>
      </w:r>
      <w:proofErr w:type="spellStart"/>
      <w:r w:rsidRPr="00704241">
        <w:rPr>
          <w:b/>
          <w:bCs/>
          <w:color w:val="000000"/>
          <w:sz w:val="28"/>
          <w:szCs w:val="28"/>
        </w:rPr>
        <w:t>Agrilus</w:t>
      </w:r>
      <w:proofErr w:type="spellEnd"/>
      <w:r w:rsidRPr="0070424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04241">
        <w:rPr>
          <w:b/>
          <w:bCs/>
          <w:color w:val="000000"/>
          <w:sz w:val="28"/>
          <w:szCs w:val="28"/>
        </w:rPr>
        <w:t>planipennis</w:t>
      </w:r>
      <w:proofErr w:type="spellEnd"/>
      <w:r w:rsidRPr="00704241">
        <w:rPr>
          <w:b/>
          <w:bCs/>
          <w:color w:val="000000"/>
          <w:sz w:val="28"/>
          <w:szCs w:val="28"/>
        </w:rPr>
        <w:t>)</w:t>
      </w:r>
      <w:r w:rsidRPr="00704241">
        <w:rPr>
          <w:color w:val="000000"/>
          <w:sz w:val="28"/>
          <w:szCs w:val="28"/>
        </w:rPr>
        <w:t xml:space="preserve"> – карантинного шкідника, що завдає серйозної шкоди ясеневим насадженням.</w:t>
      </w:r>
    </w:p>
    <w:p w14:paraId="3BBFC473" w14:textId="71B1CD26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r w:rsidRPr="00704241">
        <w:rPr>
          <w:color w:val="000000"/>
          <w:sz w:val="28"/>
          <w:szCs w:val="28"/>
        </w:rPr>
        <w:t xml:space="preserve">Цей шкідник походить із Східної Азії і потрапив до України з території </w:t>
      </w:r>
      <w:proofErr w:type="spellStart"/>
      <w:r w:rsidRPr="00704241">
        <w:rPr>
          <w:color w:val="000000"/>
          <w:sz w:val="28"/>
          <w:szCs w:val="28"/>
        </w:rPr>
        <w:t>росії</w:t>
      </w:r>
      <w:proofErr w:type="spellEnd"/>
      <w:r w:rsidRPr="00704241">
        <w:rPr>
          <w:color w:val="000000"/>
          <w:sz w:val="28"/>
          <w:szCs w:val="28"/>
        </w:rPr>
        <w:t xml:space="preserve">. Наразі вогнища шкідника спостерігаються в м. Києві, Київській, Харківській та Луганській областях, що становить загрозу для лісових масивів та міських зелених зон, де </w:t>
      </w:r>
      <w:proofErr w:type="spellStart"/>
      <w:r w:rsidRPr="00704241">
        <w:rPr>
          <w:color w:val="000000"/>
          <w:sz w:val="28"/>
          <w:szCs w:val="28"/>
        </w:rPr>
        <w:t>ясени</w:t>
      </w:r>
      <w:proofErr w:type="spellEnd"/>
      <w:r w:rsidRPr="00704241">
        <w:rPr>
          <w:color w:val="000000"/>
          <w:sz w:val="28"/>
          <w:szCs w:val="28"/>
        </w:rPr>
        <w:t xml:space="preserve"> використовуються як декоративні дерева.</w:t>
      </w:r>
    </w:p>
    <w:p w14:paraId="46E0541B" w14:textId="77777777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r w:rsidRPr="00704241">
        <w:rPr>
          <w:b/>
          <w:bCs/>
          <w:color w:val="000000"/>
          <w:sz w:val="28"/>
          <w:szCs w:val="28"/>
        </w:rPr>
        <w:t>Біологічні особливості</w:t>
      </w:r>
    </w:p>
    <w:p w14:paraId="270771F7" w14:textId="77777777" w:rsidR="00704241" w:rsidRPr="00704241" w:rsidRDefault="00704241" w:rsidP="00704241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Дорослий жук дрібний, довжиною 8–14 мм, з металевим зеленувато-синім блиском.</w:t>
      </w:r>
    </w:p>
    <w:p w14:paraId="63ABE89F" w14:textId="77777777" w:rsidR="00704241" w:rsidRPr="00704241" w:rsidRDefault="00704241" w:rsidP="00704241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Личинки кремового кольору завдовжки до 30 мм.</w:t>
      </w:r>
    </w:p>
    <w:p w14:paraId="5507F813" w14:textId="77777777" w:rsidR="00704241" w:rsidRPr="00704241" w:rsidRDefault="00704241" w:rsidP="00704241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Самки відкладають яйця у тріщини кори на стовбурах і гілках ясеня.</w:t>
      </w:r>
    </w:p>
    <w:p w14:paraId="2DC4C25A" w14:textId="77777777" w:rsidR="00704241" w:rsidRPr="00704241" w:rsidRDefault="00704241" w:rsidP="00704241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Личинки вигризають ходи в деревині, пошкоджуючи судинну систему.</w:t>
      </w:r>
    </w:p>
    <w:p w14:paraId="7060BB2D" w14:textId="77777777" w:rsidR="00704241" w:rsidRPr="00704241" w:rsidRDefault="00704241" w:rsidP="00704241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За рік розвивається одне покоління, личинки зимують під корою.</w:t>
      </w:r>
    </w:p>
    <w:p w14:paraId="49F9AE4D" w14:textId="77777777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r w:rsidRPr="00704241">
        <w:rPr>
          <w:b/>
          <w:bCs/>
          <w:color w:val="000000"/>
          <w:sz w:val="28"/>
          <w:szCs w:val="28"/>
        </w:rPr>
        <w:t>Шкідливість</w:t>
      </w:r>
    </w:p>
    <w:p w14:paraId="0AA08AAE" w14:textId="77777777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proofErr w:type="spellStart"/>
      <w:r w:rsidRPr="00704241">
        <w:rPr>
          <w:color w:val="000000"/>
          <w:sz w:val="28"/>
          <w:szCs w:val="28"/>
        </w:rPr>
        <w:t>Вузькозлатка</w:t>
      </w:r>
      <w:proofErr w:type="spellEnd"/>
      <w:r w:rsidRPr="00704241">
        <w:rPr>
          <w:color w:val="000000"/>
          <w:sz w:val="28"/>
          <w:szCs w:val="28"/>
        </w:rPr>
        <w:t xml:space="preserve"> ясенева призводить до:</w:t>
      </w:r>
    </w:p>
    <w:p w14:paraId="4BF4EC5C" w14:textId="77777777" w:rsidR="00704241" w:rsidRPr="00704241" w:rsidRDefault="00704241" w:rsidP="00704241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засихання гілок і всього дерева;</w:t>
      </w:r>
    </w:p>
    <w:p w14:paraId="0E1C5347" w14:textId="77777777" w:rsidR="00704241" w:rsidRPr="00704241" w:rsidRDefault="00704241" w:rsidP="00704241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загибелі ясеневих насаджень у разі масового ураження;</w:t>
      </w:r>
    </w:p>
    <w:p w14:paraId="6FB373B4" w14:textId="77777777" w:rsidR="00704241" w:rsidRPr="00704241" w:rsidRDefault="00704241" w:rsidP="00704241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зниження декоративної цінності і екологічної функції зелених зон;</w:t>
      </w:r>
    </w:p>
    <w:p w14:paraId="526AA0F9" w14:textId="77777777" w:rsidR="00704241" w:rsidRPr="00704241" w:rsidRDefault="00704241" w:rsidP="00704241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 xml:space="preserve">економічних збитків внаслідок втрат ринків збуту деревини </w:t>
      </w:r>
      <w:proofErr w:type="spellStart"/>
      <w:r w:rsidRPr="00704241">
        <w:rPr>
          <w:color w:val="000000"/>
          <w:sz w:val="28"/>
          <w:szCs w:val="28"/>
        </w:rPr>
        <w:t>ясена</w:t>
      </w:r>
      <w:proofErr w:type="spellEnd"/>
      <w:r w:rsidRPr="00704241">
        <w:rPr>
          <w:color w:val="000000"/>
          <w:sz w:val="28"/>
          <w:szCs w:val="28"/>
        </w:rPr>
        <w:t xml:space="preserve"> та виробів з неї.</w:t>
      </w:r>
    </w:p>
    <w:p w14:paraId="5FAE4F8A" w14:textId="77777777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r w:rsidRPr="00704241">
        <w:rPr>
          <w:b/>
          <w:bCs/>
          <w:color w:val="000000"/>
          <w:sz w:val="28"/>
          <w:szCs w:val="28"/>
        </w:rPr>
        <w:lastRenderedPageBreak/>
        <w:t>Ознаки ураження</w:t>
      </w:r>
    </w:p>
    <w:p w14:paraId="3D2E4E3B" w14:textId="77777777" w:rsidR="00704241" w:rsidRPr="00704241" w:rsidRDefault="00704241" w:rsidP="00704241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Звивисті, або «S»-подібні ходи під корою дерев.</w:t>
      </w:r>
    </w:p>
    <w:p w14:paraId="347BF2E5" w14:textId="77777777" w:rsidR="00704241" w:rsidRPr="00704241" w:rsidRDefault="00704241" w:rsidP="00704241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Листя та верхівки гілок жовтіють і сохнуть.</w:t>
      </w:r>
    </w:p>
    <w:p w14:paraId="1221FD48" w14:textId="77777777" w:rsidR="00704241" w:rsidRPr="00704241" w:rsidRDefault="00704241" w:rsidP="00704241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Поява дрібних D-подібних вихідних отворів імаго на корі, діаметром менше 1 см).</w:t>
      </w:r>
    </w:p>
    <w:p w14:paraId="3CFE6E93" w14:textId="77777777" w:rsidR="00704241" w:rsidRPr="00704241" w:rsidRDefault="00704241" w:rsidP="00704241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b/>
          <w:bCs/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Засохлі гілки і масова загибель дерев.</w:t>
      </w:r>
    </w:p>
    <w:p w14:paraId="07E4D8D2" w14:textId="77777777" w:rsidR="00704241" w:rsidRPr="00704241" w:rsidRDefault="00704241" w:rsidP="00704241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Відростання молодих пагонів від основи пошкодженого дерева. </w:t>
      </w:r>
    </w:p>
    <w:p w14:paraId="715E947A" w14:textId="77777777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r w:rsidRPr="00704241">
        <w:rPr>
          <w:b/>
          <w:bCs/>
          <w:color w:val="000000"/>
          <w:sz w:val="28"/>
          <w:szCs w:val="28"/>
        </w:rPr>
        <w:t>Заходи локалізації та ліквідації</w:t>
      </w:r>
    </w:p>
    <w:p w14:paraId="54730242" w14:textId="77777777" w:rsidR="00704241" w:rsidRPr="00704241" w:rsidRDefault="00704241" w:rsidP="00704241">
      <w:pPr>
        <w:pStyle w:val="a3"/>
        <w:numPr>
          <w:ilvl w:val="0"/>
          <w:numId w:val="4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b/>
          <w:bCs/>
          <w:color w:val="000000"/>
          <w:sz w:val="28"/>
          <w:szCs w:val="28"/>
        </w:rPr>
        <w:t>Моніторинг та обстеження</w:t>
      </w:r>
    </w:p>
    <w:p w14:paraId="5B2A7438" w14:textId="77777777" w:rsidR="00704241" w:rsidRPr="00704241" w:rsidRDefault="00704241" w:rsidP="00704241">
      <w:pPr>
        <w:pStyle w:val="a3"/>
        <w:numPr>
          <w:ilvl w:val="1"/>
          <w:numId w:val="5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Регулярне обстеження ясенових насаджень у лісах і містах.</w:t>
      </w:r>
    </w:p>
    <w:p w14:paraId="06B964CF" w14:textId="77777777" w:rsidR="00704241" w:rsidRPr="00704241" w:rsidRDefault="00704241" w:rsidP="00704241">
      <w:pPr>
        <w:pStyle w:val="a3"/>
        <w:numPr>
          <w:ilvl w:val="1"/>
          <w:numId w:val="5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Виявлення перших ознак ураження та контроль за поширенням.</w:t>
      </w:r>
    </w:p>
    <w:p w14:paraId="115D1239" w14:textId="77777777" w:rsidR="00704241" w:rsidRPr="00704241" w:rsidRDefault="00704241" w:rsidP="00704241">
      <w:pPr>
        <w:pStyle w:val="a3"/>
        <w:numPr>
          <w:ilvl w:val="0"/>
          <w:numId w:val="5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b/>
          <w:bCs/>
          <w:color w:val="000000"/>
          <w:sz w:val="28"/>
          <w:szCs w:val="28"/>
        </w:rPr>
        <w:t>Механічні та фітосанітарні заходи</w:t>
      </w:r>
    </w:p>
    <w:p w14:paraId="3A90D0F3" w14:textId="77777777" w:rsidR="00704241" w:rsidRPr="00704241" w:rsidRDefault="00704241" w:rsidP="00704241">
      <w:pPr>
        <w:pStyle w:val="a3"/>
        <w:numPr>
          <w:ilvl w:val="1"/>
          <w:numId w:val="5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>Видалення уражених дерев при основі стовбуру, подрібнення і спалювання уражених дерев та гілок.</w:t>
      </w:r>
    </w:p>
    <w:p w14:paraId="60ACD59D" w14:textId="77777777" w:rsidR="00704241" w:rsidRPr="00704241" w:rsidRDefault="00704241" w:rsidP="00704241">
      <w:pPr>
        <w:pStyle w:val="a3"/>
        <w:numPr>
          <w:ilvl w:val="1"/>
          <w:numId w:val="5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 xml:space="preserve">Забороняється вивезення деревини </w:t>
      </w:r>
      <w:proofErr w:type="spellStart"/>
      <w:r w:rsidRPr="00704241">
        <w:rPr>
          <w:color w:val="000000"/>
          <w:sz w:val="28"/>
          <w:szCs w:val="28"/>
        </w:rPr>
        <w:t>ясену</w:t>
      </w:r>
      <w:proofErr w:type="spellEnd"/>
      <w:r w:rsidRPr="00704241">
        <w:rPr>
          <w:color w:val="000000"/>
          <w:sz w:val="28"/>
          <w:szCs w:val="28"/>
        </w:rPr>
        <w:t xml:space="preserve"> (в т. ч. дров) з </w:t>
      </w:r>
      <w:hyperlink r:id="rId5" w:history="1">
        <w:r w:rsidRPr="00704241">
          <w:rPr>
            <w:rStyle w:val="a4"/>
            <w:rFonts w:eastAsiaTheme="majorEastAsia"/>
            <w:color w:val="467886"/>
            <w:sz w:val="28"/>
            <w:szCs w:val="28"/>
          </w:rPr>
          <w:t>карантинних зон</w:t>
        </w:r>
      </w:hyperlink>
      <w:r w:rsidRPr="00704241">
        <w:rPr>
          <w:color w:val="000000"/>
          <w:sz w:val="28"/>
          <w:szCs w:val="28"/>
        </w:rPr>
        <w:t>.</w:t>
      </w:r>
    </w:p>
    <w:p w14:paraId="618BD1FB" w14:textId="77777777" w:rsidR="00704241" w:rsidRPr="00704241" w:rsidRDefault="00704241" w:rsidP="00704241">
      <w:pPr>
        <w:pStyle w:val="a3"/>
        <w:numPr>
          <w:ilvl w:val="1"/>
          <w:numId w:val="5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 xml:space="preserve">Забороняється висадження саджанців </w:t>
      </w:r>
      <w:proofErr w:type="spellStart"/>
      <w:r w:rsidRPr="00704241">
        <w:rPr>
          <w:color w:val="000000"/>
          <w:sz w:val="28"/>
          <w:szCs w:val="28"/>
        </w:rPr>
        <w:t>ясену</w:t>
      </w:r>
      <w:proofErr w:type="spellEnd"/>
      <w:r w:rsidRPr="00704241">
        <w:rPr>
          <w:color w:val="000000"/>
          <w:sz w:val="28"/>
          <w:szCs w:val="28"/>
        </w:rPr>
        <w:t xml:space="preserve"> </w:t>
      </w:r>
      <w:hyperlink r:id="rId6" w:history="1">
        <w:r w:rsidRPr="00704241">
          <w:rPr>
            <w:rStyle w:val="a4"/>
            <w:rFonts w:eastAsiaTheme="majorEastAsia"/>
            <w:color w:val="467886"/>
            <w:sz w:val="28"/>
            <w:szCs w:val="28"/>
          </w:rPr>
          <w:t>в карантинних зонах</w:t>
        </w:r>
      </w:hyperlink>
      <w:r w:rsidRPr="00704241">
        <w:rPr>
          <w:color w:val="000000"/>
          <w:sz w:val="28"/>
          <w:szCs w:val="28"/>
        </w:rPr>
        <w:t>.</w:t>
      </w:r>
    </w:p>
    <w:p w14:paraId="4C03843E" w14:textId="77777777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r w:rsidRPr="00704241">
        <w:rPr>
          <w:b/>
          <w:bCs/>
          <w:color w:val="000000"/>
          <w:sz w:val="28"/>
          <w:szCs w:val="28"/>
        </w:rPr>
        <w:t>Рекомендації населенню</w:t>
      </w:r>
    </w:p>
    <w:p w14:paraId="3DF5143E" w14:textId="77777777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proofErr w:type="spellStart"/>
      <w:r w:rsidRPr="00704241">
        <w:rPr>
          <w:color w:val="000000"/>
          <w:sz w:val="28"/>
          <w:szCs w:val="28"/>
        </w:rPr>
        <w:t>Держпродспоживслужба</w:t>
      </w:r>
      <w:proofErr w:type="spellEnd"/>
      <w:r w:rsidRPr="00704241">
        <w:rPr>
          <w:color w:val="000000"/>
          <w:sz w:val="28"/>
          <w:szCs w:val="28"/>
        </w:rPr>
        <w:t xml:space="preserve"> закликає громадян:</w:t>
      </w:r>
    </w:p>
    <w:p w14:paraId="7E166091" w14:textId="77777777" w:rsidR="00704241" w:rsidRPr="00704241" w:rsidRDefault="00704241" w:rsidP="00704241">
      <w:pPr>
        <w:pStyle w:val="a3"/>
        <w:numPr>
          <w:ilvl w:val="0"/>
          <w:numId w:val="6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 xml:space="preserve">регулярно перевіряти </w:t>
      </w:r>
      <w:proofErr w:type="spellStart"/>
      <w:r w:rsidRPr="00704241">
        <w:rPr>
          <w:color w:val="000000"/>
          <w:sz w:val="28"/>
          <w:szCs w:val="28"/>
        </w:rPr>
        <w:t>ясени</w:t>
      </w:r>
      <w:proofErr w:type="spellEnd"/>
      <w:r w:rsidRPr="00704241">
        <w:rPr>
          <w:color w:val="000000"/>
          <w:sz w:val="28"/>
          <w:szCs w:val="28"/>
        </w:rPr>
        <w:t xml:space="preserve"> у власних садках і міських насадженнях;</w:t>
      </w:r>
    </w:p>
    <w:p w14:paraId="3B8396E8" w14:textId="77777777" w:rsidR="00704241" w:rsidRPr="00704241" w:rsidRDefault="00704241" w:rsidP="00704241">
      <w:pPr>
        <w:pStyle w:val="a3"/>
        <w:numPr>
          <w:ilvl w:val="0"/>
          <w:numId w:val="6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 xml:space="preserve">віддавати перевагу при закладанні нових насаджень, іншим породам дерев (крім </w:t>
      </w:r>
      <w:proofErr w:type="spellStart"/>
      <w:r w:rsidRPr="00704241">
        <w:rPr>
          <w:color w:val="000000"/>
          <w:sz w:val="28"/>
          <w:szCs w:val="28"/>
        </w:rPr>
        <w:t>ясена</w:t>
      </w:r>
      <w:proofErr w:type="spellEnd"/>
      <w:r w:rsidRPr="00704241">
        <w:rPr>
          <w:color w:val="000000"/>
          <w:sz w:val="28"/>
          <w:szCs w:val="28"/>
        </w:rPr>
        <w:t>), якщо поблизу є карантинні зони. </w:t>
      </w:r>
    </w:p>
    <w:p w14:paraId="4241226A" w14:textId="77777777" w:rsidR="00704241" w:rsidRPr="00704241" w:rsidRDefault="00704241" w:rsidP="00704241">
      <w:pPr>
        <w:pStyle w:val="a3"/>
        <w:numPr>
          <w:ilvl w:val="0"/>
          <w:numId w:val="6"/>
        </w:numPr>
        <w:spacing w:before="0" w:beforeAutospacing="0" w:after="160" w:afterAutospacing="0"/>
        <w:textAlignment w:val="baseline"/>
        <w:rPr>
          <w:color w:val="000000"/>
          <w:sz w:val="28"/>
          <w:szCs w:val="28"/>
        </w:rPr>
      </w:pPr>
      <w:r w:rsidRPr="00704241">
        <w:rPr>
          <w:color w:val="000000"/>
          <w:sz w:val="28"/>
          <w:szCs w:val="28"/>
        </w:rPr>
        <w:t xml:space="preserve">при виявленні ознак ураження негайно повідомляти територіальні органи </w:t>
      </w:r>
      <w:proofErr w:type="spellStart"/>
      <w:r w:rsidRPr="00704241">
        <w:rPr>
          <w:color w:val="000000"/>
          <w:sz w:val="28"/>
          <w:szCs w:val="28"/>
        </w:rPr>
        <w:t>Держпродспоживслужби</w:t>
      </w:r>
      <w:proofErr w:type="spellEnd"/>
      <w:r w:rsidRPr="00704241">
        <w:rPr>
          <w:color w:val="000000"/>
          <w:sz w:val="28"/>
          <w:szCs w:val="28"/>
        </w:rPr>
        <w:t>;</w:t>
      </w:r>
    </w:p>
    <w:p w14:paraId="57D21812" w14:textId="77777777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r w:rsidRPr="00704241">
        <w:rPr>
          <w:b/>
          <w:bCs/>
          <w:color w:val="000000"/>
          <w:sz w:val="28"/>
          <w:szCs w:val="28"/>
        </w:rPr>
        <w:t>Пам’ятайте:</w:t>
      </w:r>
      <w:r w:rsidRPr="00704241">
        <w:rPr>
          <w:color w:val="000000"/>
          <w:sz w:val="28"/>
          <w:szCs w:val="28"/>
        </w:rPr>
        <w:t xml:space="preserve"> </w:t>
      </w:r>
      <w:proofErr w:type="spellStart"/>
      <w:r w:rsidRPr="00704241">
        <w:rPr>
          <w:color w:val="000000"/>
          <w:sz w:val="28"/>
          <w:szCs w:val="28"/>
        </w:rPr>
        <w:t>вузькозлатка</w:t>
      </w:r>
      <w:proofErr w:type="spellEnd"/>
      <w:r w:rsidRPr="00704241">
        <w:rPr>
          <w:color w:val="000000"/>
          <w:sz w:val="28"/>
          <w:szCs w:val="28"/>
        </w:rPr>
        <w:t xml:space="preserve"> ясенева – шкідник. Своєчасне виявлення та ліквідація уражених дерев – єдиний спосіб зберегти насадження та запобігти масовому поширенню в Україні.</w:t>
      </w:r>
    </w:p>
    <w:p w14:paraId="31F24308" w14:textId="77777777" w:rsidR="00704241" w:rsidRPr="00704241" w:rsidRDefault="00704241" w:rsidP="00704241">
      <w:pPr>
        <w:pStyle w:val="a3"/>
        <w:spacing w:before="0" w:beforeAutospacing="0" w:after="160" w:afterAutospacing="0"/>
        <w:rPr>
          <w:sz w:val="28"/>
          <w:szCs w:val="28"/>
        </w:rPr>
      </w:pPr>
      <w:r w:rsidRPr="00704241">
        <w:rPr>
          <w:color w:val="000000"/>
          <w:sz w:val="28"/>
          <w:szCs w:val="28"/>
        </w:rPr>
        <w:t xml:space="preserve">Спільно з європейським </w:t>
      </w:r>
      <w:proofErr w:type="spellStart"/>
      <w:r w:rsidRPr="00704241">
        <w:rPr>
          <w:color w:val="000000"/>
          <w:sz w:val="28"/>
          <w:szCs w:val="28"/>
        </w:rPr>
        <w:t>проєктом</w:t>
      </w:r>
      <w:proofErr w:type="spellEnd"/>
      <w:r w:rsidRPr="00704241">
        <w:rPr>
          <w:color w:val="000000"/>
          <w:sz w:val="28"/>
          <w:szCs w:val="28"/>
        </w:rPr>
        <w:t xml:space="preserve"> EU4SaferFood створили інформаційні матеріали щодо ознак пошкодження, заходів боротьби та шляхів поширення американського білого метелика.</w:t>
      </w:r>
    </w:p>
    <w:p w14:paraId="24910742" w14:textId="4D14EE85" w:rsidR="00587009" w:rsidRPr="00704241" w:rsidRDefault="00704241" w:rsidP="00704241">
      <w:pPr>
        <w:rPr>
          <w:rFonts w:ascii="Times New Roman" w:hAnsi="Times New Roman" w:cs="Times New Roman"/>
          <w:sz w:val="28"/>
          <w:szCs w:val="28"/>
        </w:rPr>
      </w:pPr>
      <w:r w:rsidRPr="007042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7FD59AB" wp14:editId="77CB3956">
            <wp:extent cx="5935980" cy="83896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2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5141B35" wp14:editId="4008B2E1">
            <wp:extent cx="5935980" cy="83896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2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95E02E" wp14:editId="3F977BB5">
            <wp:extent cx="5935980" cy="83896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2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7D27B7D" wp14:editId="281F1FD5">
            <wp:extent cx="5935980" cy="83896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7009" w:rsidRPr="0070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0B25"/>
    <w:multiLevelType w:val="multilevel"/>
    <w:tmpl w:val="81B4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CC33EA"/>
    <w:multiLevelType w:val="multilevel"/>
    <w:tmpl w:val="B864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A74D34"/>
    <w:multiLevelType w:val="multilevel"/>
    <w:tmpl w:val="362A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CC0620"/>
    <w:multiLevelType w:val="multilevel"/>
    <w:tmpl w:val="614A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B1181B"/>
    <w:multiLevelType w:val="multilevel"/>
    <w:tmpl w:val="D132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1"/>
    <w:lvlOverride w:ilv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241"/>
    <w:rsid w:val="00587009"/>
    <w:rsid w:val="00704241"/>
    <w:rsid w:val="00D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8BCD"/>
  <w15:chartTrackingRefBased/>
  <w15:docId w15:val="{577F385B-5B6B-4AD5-B2BC-C1B1B562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42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7042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0424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ss.gov.ua/diyalnist/fitosanitariya-kontrol-u-sferi-nasinnictva-ta-rozsadnictva/fitosanitarnij-kontrol/oglyad-poshirennya-karantinnih-organizmiv-v-ukrayin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pss.gov.ua/diyalnist/fitosanitariya-kontrol-u-sferi-nasinnictva-ta-rozsadnictva/fitosanitarnij-kontrol/oglyad-poshirennya-karantinnih-organizmiv-v-ukrayini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2189</Words>
  <Characters>1249</Characters>
  <Application>Microsoft Office Word</Application>
  <DocSecurity>0</DocSecurity>
  <Lines>10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2026-07-30T14:44:00Z</dcterms:created>
  <dcterms:modified xsi:type="dcterms:W3CDTF">2026-07-30T14:44:00Z</dcterms:modified>
</cp:coreProperties>
</file>