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86B9" w14:textId="77777777" w:rsidR="005B2EFF" w:rsidRPr="005B2EFF" w:rsidRDefault="005B2EFF" w:rsidP="005B2EFF">
      <w:pPr>
        <w:spacing w:after="0"/>
        <w:jc w:val="center"/>
        <w:rPr>
          <w:b/>
          <w:sz w:val="28"/>
          <w:lang w:val="uk-UA"/>
        </w:rPr>
      </w:pPr>
      <w:r w:rsidRPr="005B2EFF">
        <w:rPr>
          <w:rFonts w:eastAsia="Arial Unicode MS" w:cs="Arial Unicode MS"/>
          <w:noProof/>
          <w:sz w:val="28"/>
          <w:szCs w:val="28"/>
          <w:u w:color="000000"/>
          <w:bdr w:val="nil"/>
          <w:lang w:val="uk-UA" w:eastAsia="uk-UA"/>
        </w:rPr>
        <w:drawing>
          <wp:inline distT="0" distB="0" distL="0" distR="0" wp14:anchorId="68CFC482" wp14:editId="05B29D60">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08EA355C" w14:textId="77777777" w:rsidR="005B2EFF" w:rsidRPr="005B2EFF" w:rsidRDefault="005B2EFF" w:rsidP="005B2EFF">
      <w:pPr>
        <w:spacing w:after="0" w:line="240" w:lineRule="auto"/>
        <w:jc w:val="center"/>
        <w:rPr>
          <w:b/>
          <w:sz w:val="28"/>
          <w:lang w:val="uk-UA"/>
        </w:rPr>
      </w:pPr>
      <w:r w:rsidRPr="005B2EFF">
        <w:rPr>
          <w:b/>
          <w:sz w:val="28"/>
          <w:lang w:val="uk-UA"/>
        </w:rPr>
        <w:t>УКРАЇНА</w:t>
      </w:r>
    </w:p>
    <w:p w14:paraId="1C0DCF35" w14:textId="77777777" w:rsidR="005B2EFF" w:rsidRPr="005B2EFF" w:rsidRDefault="005B2EFF" w:rsidP="005B2EFF">
      <w:pPr>
        <w:spacing w:after="0" w:line="240" w:lineRule="auto"/>
        <w:jc w:val="center"/>
        <w:rPr>
          <w:b/>
          <w:sz w:val="28"/>
          <w:lang w:val="uk-UA"/>
        </w:rPr>
      </w:pPr>
      <w:r w:rsidRPr="005B2EFF">
        <w:rPr>
          <w:b/>
          <w:sz w:val="28"/>
          <w:lang w:val="uk-UA"/>
        </w:rPr>
        <w:t>ПОЛЯНИЦЬКА СІЛЬСЬКА РАДА НАДВІРНЯНСЬКОГО РАЙОНУ</w:t>
      </w:r>
    </w:p>
    <w:p w14:paraId="58D2F45A" w14:textId="77777777" w:rsidR="005B2EFF" w:rsidRPr="005B2EFF" w:rsidRDefault="005B2EFF" w:rsidP="005B2EFF">
      <w:pPr>
        <w:spacing w:after="0" w:line="240" w:lineRule="auto"/>
        <w:jc w:val="center"/>
        <w:rPr>
          <w:b/>
          <w:sz w:val="28"/>
          <w:lang w:val="uk-UA"/>
        </w:rPr>
      </w:pPr>
      <w:r w:rsidRPr="005B2EFF">
        <w:rPr>
          <w:b/>
          <w:sz w:val="28"/>
          <w:lang w:val="uk-UA"/>
        </w:rPr>
        <w:t>ІВАНО-ФРАНКІВСЬКОЇ ОБЛАСТІ</w:t>
      </w:r>
    </w:p>
    <w:p w14:paraId="2FF50134" w14:textId="77777777" w:rsidR="005B2EFF" w:rsidRPr="005B2EFF" w:rsidRDefault="005B2EFF" w:rsidP="005B2EFF">
      <w:pPr>
        <w:spacing w:after="0" w:line="240" w:lineRule="auto"/>
        <w:jc w:val="center"/>
        <w:rPr>
          <w:b/>
          <w:sz w:val="28"/>
          <w:lang w:val="uk-UA"/>
        </w:rPr>
      </w:pPr>
      <w:r w:rsidRPr="005B2EFF">
        <w:rPr>
          <w:b/>
          <w:sz w:val="28"/>
          <w:lang w:val="uk-UA"/>
        </w:rPr>
        <w:t>ВОСЬМЕ  СКЛИКАННЯ</w:t>
      </w:r>
    </w:p>
    <w:p w14:paraId="653BFFEE" w14:textId="77777777" w:rsidR="005B2EFF" w:rsidRPr="005B2EFF" w:rsidRDefault="005B2EFF" w:rsidP="005B2EFF">
      <w:pPr>
        <w:pBdr>
          <w:top w:val="nil"/>
          <w:left w:val="nil"/>
          <w:bottom w:val="nil"/>
          <w:right w:val="nil"/>
          <w:between w:val="nil"/>
          <w:bar w:val="nil"/>
        </w:pBdr>
        <w:spacing w:after="0" w:line="240" w:lineRule="auto"/>
        <w:jc w:val="center"/>
        <w:rPr>
          <w:rFonts w:eastAsia="Arial Unicode MS" w:cs="Arial Unicode MS"/>
          <w:b/>
          <w:color w:val="000000"/>
          <w:sz w:val="28"/>
          <w:szCs w:val="28"/>
          <w:u w:color="000000"/>
          <w:bdr w:val="nil"/>
          <w:lang w:eastAsia="uk-UA"/>
        </w:rPr>
      </w:pPr>
      <w:r w:rsidRPr="005B2EFF">
        <w:rPr>
          <w:rFonts w:eastAsia="Arial Unicode MS" w:cs="Arial Unicode MS"/>
          <w:b/>
          <w:color w:val="000000"/>
          <w:sz w:val="28"/>
          <w:szCs w:val="28"/>
          <w:u w:color="000000"/>
          <w:bdr w:val="nil"/>
          <w:lang w:eastAsia="uk-UA"/>
        </w:rPr>
        <w:t>ШІСТДЕСЯТ ШОСТА СЕСІЯ</w:t>
      </w:r>
    </w:p>
    <w:p w14:paraId="49D637B5" w14:textId="77777777" w:rsidR="005B2EFF" w:rsidRPr="005B2EFF" w:rsidRDefault="005B2EFF" w:rsidP="005B2EFF">
      <w:pPr>
        <w:spacing w:after="0" w:line="240" w:lineRule="auto"/>
        <w:jc w:val="center"/>
        <w:rPr>
          <w:b/>
          <w:sz w:val="28"/>
          <w:lang w:val="uk-UA"/>
        </w:rPr>
      </w:pPr>
      <w:r w:rsidRPr="005B2EFF">
        <w:rPr>
          <w:b/>
          <w:sz w:val="28"/>
          <w:lang w:val="uk-UA"/>
        </w:rPr>
        <w:t>РІШЕННЯ  (ПРОЄКТ)</w:t>
      </w:r>
    </w:p>
    <w:p w14:paraId="3A240A53" w14:textId="77777777" w:rsidR="005B2EFF" w:rsidRPr="005B2EFF" w:rsidRDefault="005B2EFF" w:rsidP="005B2EFF">
      <w:pPr>
        <w:spacing w:after="0"/>
        <w:jc w:val="both"/>
        <w:rPr>
          <w:b/>
          <w:sz w:val="28"/>
          <w:lang w:val="uk-UA"/>
        </w:rPr>
      </w:pPr>
    </w:p>
    <w:p w14:paraId="13ACD764" w14:textId="77777777" w:rsidR="005B2EFF" w:rsidRPr="005B2EFF" w:rsidRDefault="005B2EFF" w:rsidP="005B2EFF">
      <w:pPr>
        <w:spacing w:after="0"/>
        <w:jc w:val="both"/>
        <w:rPr>
          <w:b/>
          <w:sz w:val="28"/>
          <w:lang w:val="uk-UA"/>
        </w:rPr>
      </w:pPr>
      <w:r w:rsidRPr="005B2EFF">
        <w:rPr>
          <w:b/>
          <w:sz w:val="28"/>
          <w:lang w:val="uk-UA"/>
        </w:rPr>
        <w:t>від ____________ року                   с. Поляниця                             № ______2026</w:t>
      </w:r>
    </w:p>
    <w:p w14:paraId="019A4252" w14:textId="77777777" w:rsidR="005B2EFF" w:rsidRPr="005B2EFF" w:rsidRDefault="005B2EFF" w:rsidP="002E3FE3">
      <w:pPr>
        <w:spacing w:line="240" w:lineRule="auto"/>
        <w:ind w:right="5437"/>
        <w:rPr>
          <w:b/>
          <w:sz w:val="28"/>
          <w:lang w:val="uk-UA"/>
        </w:rPr>
      </w:pPr>
    </w:p>
    <w:p w14:paraId="788F1EA5" w14:textId="7E72E369" w:rsidR="00260E03" w:rsidRPr="005B2EFF" w:rsidRDefault="00000000" w:rsidP="002E3FE3">
      <w:pPr>
        <w:spacing w:line="240" w:lineRule="auto"/>
        <w:ind w:right="5437"/>
        <w:rPr>
          <w:lang w:val="uk-UA"/>
        </w:rPr>
      </w:pPr>
      <w:r w:rsidRPr="005B2EFF">
        <w:rPr>
          <w:b/>
          <w:sz w:val="28"/>
          <w:lang w:val="uk-UA"/>
        </w:rPr>
        <w:t>Про затвердження Угоди про побратимство у новій редакції</w:t>
      </w:r>
    </w:p>
    <w:p w14:paraId="25979A73" w14:textId="0602F356" w:rsidR="00260E03" w:rsidRPr="005B2EFF" w:rsidRDefault="00000000" w:rsidP="002E3FE3">
      <w:pPr>
        <w:spacing w:after="0" w:line="240" w:lineRule="auto"/>
        <w:ind w:firstLine="709"/>
        <w:jc w:val="both"/>
        <w:rPr>
          <w:sz w:val="28"/>
          <w:szCs w:val="28"/>
          <w:lang w:val="uk-UA"/>
        </w:rPr>
      </w:pPr>
      <w:r w:rsidRPr="005B2EFF">
        <w:rPr>
          <w:sz w:val="28"/>
          <w:szCs w:val="28"/>
          <w:lang w:val="uk-UA"/>
        </w:rPr>
        <w:t>З метою розвитку партнерських відносин, економічного, культурного, освітнього, туристичного та іншого співробітництва між територіальними громадами, приведення тексту Угоди про побратимство у відповідність до редакції, погодженої Сторонами, враховуючи рішення Місцевої ради муніципалітету Бая-Маре № 125/2026 від 31 березня 2026 року щодо внесення змін до додатку до рішення № 515/2025 про побратимство між муніципалітетом Бая-Маре, повіт Марамуреш, Румунія, та Поляницькою сільською радою Надвірнянського району Івано-Франківської області, Україна, керуючись статтями 25, 26, частиною четвертою статті 42, статтею 59 Закону України «Про місцеве самоврядування в Україні», Законом України «Про міжнародне територіальне співробітництво України», Поляницька сільська рада</w:t>
      </w:r>
    </w:p>
    <w:p w14:paraId="2C5E1DC4" w14:textId="77777777" w:rsidR="002E3FE3" w:rsidRPr="005B2EFF" w:rsidRDefault="002E3FE3" w:rsidP="002E3FE3">
      <w:pPr>
        <w:spacing w:after="0" w:line="240" w:lineRule="auto"/>
        <w:ind w:firstLine="709"/>
        <w:jc w:val="both"/>
        <w:rPr>
          <w:sz w:val="28"/>
          <w:szCs w:val="28"/>
          <w:lang w:val="uk-UA"/>
        </w:rPr>
      </w:pPr>
    </w:p>
    <w:p w14:paraId="440D0704" w14:textId="77777777" w:rsidR="00260E03" w:rsidRPr="005B2EFF" w:rsidRDefault="00000000" w:rsidP="002E3FE3">
      <w:pPr>
        <w:spacing w:after="0" w:line="360" w:lineRule="auto"/>
        <w:rPr>
          <w:sz w:val="28"/>
          <w:szCs w:val="28"/>
          <w:lang w:val="uk-UA"/>
        </w:rPr>
      </w:pPr>
      <w:r w:rsidRPr="005B2EFF">
        <w:rPr>
          <w:b/>
          <w:sz w:val="28"/>
          <w:szCs w:val="28"/>
          <w:lang w:val="uk-UA"/>
        </w:rPr>
        <w:t>ВИРІШИЛА:</w:t>
      </w:r>
    </w:p>
    <w:p w14:paraId="42D30B1B" w14:textId="77777777" w:rsidR="00260E03" w:rsidRPr="005B2EFF" w:rsidRDefault="00000000" w:rsidP="002E3FE3">
      <w:pPr>
        <w:spacing w:after="80" w:line="240" w:lineRule="auto"/>
        <w:ind w:firstLine="454"/>
        <w:jc w:val="both"/>
        <w:rPr>
          <w:sz w:val="28"/>
          <w:szCs w:val="28"/>
          <w:lang w:val="uk-UA"/>
        </w:rPr>
      </w:pPr>
      <w:r w:rsidRPr="005B2EFF">
        <w:rPr>
          <w:sz w:val="28"/>
          <w:szCs w:val="28"/>
          <w:lang w:val="uk-UA"/>
        </w:rPr>
        <w:t>1. Визнати таким, що втратило чинність, рішення Поляницької сільської ради від 22.12.2025 № 1111-60-2025 «Про затвердження Угоди про побратимство між містом Бая-Маре, повітом Марамуреш (Румунія), та Поляницькою сільською територіальною громадою Надвірнянського району Івано-Франківської області (Україна)».</w:t>
      </w:r>
    </w:p>
    <w:p w14:paraId="355DDECE" w14:textId="77777777" w:rsidR="00260E03" w:rsidRPr="005B2EFF" w:rsidRDefault="00000000" w:rsidP="002E3FE3">
      <w:pPr>
        <w:spacing w:after="0" w:line="240" w:lineRule="auto"/>
        <w:ind w:firstLine="454"/>
        <w:jc w:val="both"/>
        <w:rPr>
          <w:sz w:val="28"/>
          <w:szCs w:val="28"/>
          <w:lang w:val="uk-UA"/>
        </w:rPr>
      </w:pPr>
      <w:r w:rsidRPr="005B2EFF">
        <w:rPr>
          <w:sz w:val="28"/>
          <w:szCs w:val="28"/>
          <w:lang w:val="uk-UA"/>
        </w:rPr>
        <w:t>2. Затвердити Угоду про побратимство між муніципалітетом Бая-Маре, повітом Марамуреш, Румунія, та Поляницькою сільською радою Надвірнянського району Івано-Франківської області, Україна, у новій редакції українською та англійською мовами згідно з додатками 1, 2.</w:t>
      </w:r>
    </w:p>
    <w:p w14:paraId="6D395010" w14:textId="77777777" w:rsidR="00260E03" w:rsidRPr="005B2EFF" w:rsidRDefault="00000000" w:rsidP="002E3FE3">
      <w:pPr>
        <w:spacing w:after="80" w:line="240" w:lineRule="auto"/>
        <w:ind w:firstLine="454"/>
        <w:jc w:val="both"/>
        <w:rPr>
          <w:sz w:val="28"/>
          <w:szCs w:val="28"/>
          <w:lang w:val="uk-UA"/>
        </w:rPr>
      </w:pPr>
      <w:r w:rsidRPr="005B2EFF">
        <w:rPr>
          <w:sz w:val="28"/>
          <w:szCs w:val="28"/>
          <w:lang w:val="uk-UA"/>
        </w:rPr>
        <w:t>3. Уповноважити Поляницького сільського голову Поляка Миколу Миколайовича від імені Поляницької сільської ради на підписання Угоди про побратимство, зазначеної у пункті 2 цього рішення.</w:t>
      </w:r>
    </w:p>
    <w:p w14:paraId="4AC15DBD" w14:textId="77777777" w:rsidR="00260E03" w:rsidRPr="005B2EFF" w:rsidRDefault="00000000" w:rsidP="002E3FE3">
      <w:pPr>
        <w:spacing w:after="80" w:line="240" w:lineRule="auto"/>
        <w:ind w:firstLine="454"/>
        <w:jc w:val="both"/>
        <w:rPr>
          <w:sz w:val="28"/>
          <w:szCs w:val="28"/>
          <w:lang w:val="uk-UA"/>
        </w:rPr>
      </w:pPr>
      <w:r w:rsidRPr="005B2EFF">
        <w:rPr>
          <w:sz w:val="28"/>
          <w:szCs w:val="28"/>
          <w:lang w:val="uk-UA"/>
        </w:rPr>
        <w:lastRenderedPageBreak/>
        <w:t>4. Сектору економіки, туризму, зовнішніх зв’язків та інвестиційної політики забезпечити організаційний супровід підписання Угоди, обмін її примірниками між Сторонами та, у разі необхідності, здійснення подальших дій відповідно до вимог чинного законодавства України.</w:t>
      </w:r>
    </w:p>
    <w:p w14:paraId="7735F319" w14:textId="32D981FE" w:rsidR="00260E03" w:rsidRPr="005B2EFF" w:rsidRDefault="00000000" w:rsidP="002E3FE3">
      <w:pPr>
        <w:spacing w:after="80" w:line="240" w:lineRule="auto"/>
        <w:ind w:firstLine="454"/>
        <w:jc w:val="both"/>
        <w:rPr>
          <w:sz w:val="28"/>
          <w:szCs w:val="28"/>
          <w:lang w:val="uk-UA"/>
        </w:rPr>
      </w:pPr>
      <w:r w:rsidRPr="005B2EFF">
        <w:rPr>
          <w:sz w:val="28"/>
          <w:szCs w:val="28"/>
          <w:lang w:val="uk-UA"/>
        </w:rPr>
        <w:t>5. Контроль за виконанням цього рішення покласти на завідувач</w:t>
      </w:r>
      <w:r w:rsidR="005B2EFF">
        <w:rPr>
          <w:sz w:val="28"/>
          <w:szCs w:val="28"/>
          <w:lang w:val="uk-UA"/>
        </w:rPr>
        <w:t>ку</w:t>
      </w:r>
      <w:r w:rsidRPr="005B2EFF">
        <w:rPr>
          <w:sz w:val="28"/>
          <w:szCs w:val="28"/>
          <w:lang w:val="uk-UA"/>
        </w:rPr>
        <w:t xml:space="preserve"> сектору економіки, туризму, зовнішніх зв’язків та інвестиційної політики Христину Ільчук.</w:t>
      </w:r>
    </w:p>
    <w:p w14:paraId="6BBC054F" w14:textId="77777777" w:rsidR="00260E03" w:rsidRPr="005B2EFF" w:rsidRDefault="00260E03">
      <w:pPr>
        <w:spacing w:after="240" w:line="240" w:lineRule="auto"/>
        <w:rPr>
          <w:b/>
          <w:sz w:val="28"/>
          <w:lang w:val="uk-UA"/>
        </w:rPr>
      </w:pPr>
    </w:p>
    <w:tbl>
      <w:tblPr>
        <w:tblW w:w="0" w:type="auto"/>
        <w:jc w:val="center"/>
        <w:tblLook w:val="04A0" w:firstRow="1" w:lastRow="0" w:firstColumn="1" w:lastColumn="0" w:noHBand="0" w:noVBand="1"/>
      </w:tblPr>
      <w:tblGrid>
        <w:gridCol w:w="4986"/>
        <w:gridCol w:w="4986"/>
      </w:tblGrid>
      <w:tr w:rsidR="00260E03" w:rsidRPr="005B2EFF" w14:paraId="219D040B" w14:textId="77777777">
        <w:trPr>
          <w:jc w:val="center"/>
        </w:trPr>
        <w:tc>
          <w:tcPr>
            <w:tcW w:w="4986" w:type="dxa"/>
            <w:tcBorders>
              <w:top w:val="nil"/>
              <w:left w:val="nil"/>
              <w:bottom w:val="nil"/>
              <w:right w:val="nil"/>
            </w:tcBorders>
          </w:tcPr>
          <w:p w14:paraId="27249206" w14:textId="77777777" w:rsidR="00260E03" w:rsidRPr="005B2EFF" w:rsidRDefault="00000000">
            <w:pPr>
              <w:rPr>
                <w:b/>
                <w:sz w:val="28"/>
                <w:lang w:val="uk-UA"/>
              </w:rPr>
            </w:pPr>
            <w:r w:rsidRPr="005B2EFF">
              <w:rPr>
                <w:b/>
                <w:sz w:val="28"/>
                <w:lang w:val="uk-UA"/>
              </w:rPr>
              <w:t>Поляницький сільський голова</w:t>
            </w:r>
          </w:p>
        </w:tc>
        <w:tc>
          <w:tcPr>
            <w:tcW w:w="4986" w:type="dxa"/>
            <w:tcBorders>
              <w:top w:val="nil"/>
              <w:left w:val="nil"/>
              <w:bottom w:val="nil"/>
              <w:right w:val="nil"/>
            </w:tcBorders>
          </w:tcPr>
          <w:p w14:paraId="4102C06E" w14:textId="77777777" w:rsidR="00260E03" w:rsidRPr="005B2EFF" w:rsidRDefault="00000000">
            <w:pPr>
              <w:jc w:val="right"/>
              <w:rPr>
                <w:b/>
                <w:sz w:val="28"/>
                <w:lang w:val="uk-UA"/>
              </w:rPr>
            </w:pPr>
            <w:r w:rsidRPr="005B2EFF">
              <w:rPr>
                <w:b/>
                <w:sz w:val="28"/>
                <w:lang w:val="uk-UA"/>
              </w:rPr>
              <w:t>Микола ПОЛЯК</w:t>
            </w:r>
          </w:p>
        </w:tc>
      </w:tr>
    </w:tbl>
    <w:p w14:paraId="1FB0E9CC" w14:textId="77777777" w:rsidR="00260E03" w:rsidRPr="005B2EFF" w:rsidRDefault="00000000">
      <w:pPr>
        <w:rPr>
          <w:lang w:val="uk-UA"/>
        </w:rPr>
      </w:pPr>
      <w:r w:rsidRPr="005B2EFF">
        <w:rPr>
          <w:lang w:val="uk-UA"/>
        </w:rPr>
        <w:br w:type="page"/>
      </w:r>
    </w:p>
    <w:p w14:paraId="6105FBBE" w14:textId="77777777" w:rsidR="00260E03" w:rsidRPr="00C177E9" w:rsidRDefault="00000000" w:rsidP="00C177E9">
      <w:pPr>
        <w:spacing w:after="0" w:line="240" w:lineRule="auto"/>
        <w:ind w:left="5245"/>
        <w:rPr>
          <w:szCs w:val="24"/>
          <w:lang w:val="uk-UA"/>
        </w:rPr>
      </w:pPr>
      <w:r w:rsidRPr="00C177E9">
        <w:rPr>
          <w:b/>
          <w:szCs w:val="24"/>
          <w:lang w:val="uk-UA"/>
        </w:rPr>
        <w:lastRenderedPageBreak/>
        <w:t>Додаток 1</w:t>
      </w:r>
    </w:p>
    <w:p w14:paraId="3D97908D" w14:textId="77777777" w:rsidR="00260E03" w:rsidRPr="00C177E9" w:rsidRDefault="00000000" w:rsidP="00C177E9">
      <w:pPr>
        <w:spacing w:after="0" w:line="240" w:lineRule="auto"/>
        <w:ind w:left="5245"/>
        <w:rPr>
          <w:szCs w:val="24"/>
          <w:lang w:val="uk-UA"/>
        </w:rPr>
      </w:pPr>
      <w:r w:rsidRPr="00C177E9">
        <w:rPr>
          <w:szCs w:val="24"/>
          <w:lang w:val="uk-UA"/>
        </w:rPr>
        <w:t>до рішення Поляницької сільської ради</w:t>
      </w:r>
    </w:p>
    <w:p w14:paraId="7A91339B" w14:textId="77777777" w:rsidR="00260E03" w:rsidRPr="00C177E9" w:rsidRDefault="00000000" w:rsidP="00C177E9">
      <w:pPr>
        <w:spacing w:after="240" w:line="240" w:lineRule="auto"/>
        <w:ind w:left="5245"/>
        <w:rPr>
          <w:szCs w:val="24"/>
          <w:lang w:val="uk-UA"/>
        </w:rPr>
      </w:pPr>
      <w:r w:rsidRPr="00C177E9">
        <w:rPr>
          <w:szCs w:val="24"/>
          <w:lang w:val="uk-UA"/>
        </w:rPr>
        <w:t>від «___» __________ 2026 року № ________</w:t>
      </w:r>
    </w:p>
    <w:p w14:paraId="3C8688ED" w14:textId="77777777" w:rsidR="00A225BF" w:rsidRPr="009C7DFA" w:rsidRDefault="00A225BF" w:rsidP="00A225BF">
      <w:pPr>
        <w:spacing w:after="0" w:line="240" w:lineRule="auto"/>
        <w:jc w:val="center"/>
        <w:rPr>
          <w:b/>
          <w:sz w:val="28"/>
          <w:szCs w:val="28"/>
          <w:lang w:val="uk-UA"/>
        </w:rPr>
      </w:pPr>
      <w:r w:rsidRPr="009C7DFA">
        <w:rPr>
          <w:b/>
          <w:sz w:val="28"/>
          <w:szCs w:val="28"/>
          <w:lang w:val="uk-UA"/>
        </w:rPr>
        <w:t>УГОДА ПРО ПОБРАТИМСТВО</w:t>
      </w:r>
    </w:p>
    <w:p w14:paraId="103FBADA" w14:textId="77777777" w:rsidR="00A225BF" w:rsidRPr="009C7DFA" w:rsidRDefault="00A225BF" w:rsidP="00A225BF">
      <w:pPr>
        <w:spacing w:after="0" w:line="240" w:lineRule="auto"/>
        <w:jc w:val="center"/>
        <w:rPr>
          <w:b/>
          <w:sz w:val="28"/>
          <w:szCs w:val="28"/>
          <w:lang w:val="uk-UA"/>
        </w:rPr>
      </w:pPr>
      <w:r w:rsidRPr="009C7DFA">
        <w:rPr>
          <w:b/>
          <w:sz w:val="28"/>
          <w:szCs w:val="28"/>
          <w:lang w:val="uk-UA"/>
        </w:rPr>
        <w:t>між Поляницькою сільською радою</w:t>
      </w:r>
    </w:p>
    <w:p w14:paraId="77EFECFF" w14:textId="77777777" w:rsidR="00A225BF" w:rsidRPr="009C7DFA" w:rsidRDefault="00A225BF" w:rsidP="00A225BF">
      <w:pPr>
        <w:spacing w:after="0" w:line="240" w:lineRule="auto"/>
        <w:jc w:val="center"/>
        <w:rPr>
          <w:b/>
          <w:sz w:val="28"/>
          <w:szCs w:val="28"/>
          <w:lang w:val="uk-UA"/>
        </w:rPr>
      </w:pPr>
      <w:r w:rsidRPr="009C7DFA">
        <w:rPr>
          <w:b/>
          <w:sz w:val="28"/>
          <w:szCs w:val="28"/>
          <w:lang w:val="uk-UA"/>
        </w:rPr>
        <w:t>Надвірнянського району Івано-Франківської області Україна</w:t>
      </w:r>
    </w:p>
    <w:p w14:paraId="4A63EE7E" w14:textId="77777777" w:rsidR="00A225BF" w:rsidRPr="009C7DFA" w:rsidRDefault="00A225BF" w:rsidP="00A225BF">
      <w:pPr>
        <w:spacing w:after="0" w:line="240" w:lineRule="auto"/>
        <w:jc w:val="center"/>
        <w:rPr>
          <w:b/>
          <w:sz w:val="28"/>
          <w:szCs w:val="28"/>
          <w:lang w:val="uk-UA"/>
        </w:rPr>
      </w:pPr>
      <w:r w:rsidRPr="009C7DFA">
        <w:rPr>
          <w:b/>
          <w:sz w:val="28"/>
          <w:szCs w:val="28"/>
          <w:lang w:val="uk-UA"/>
        </w:rPr>
        <w:t>та муніципалітетом</w:t>
      </w:r>
    </w:p>
    <w:p w14:paraId="7A9243D4" w14:textId="5D32BD51" w:rsidR="00260E03" w:rsidRPr="009C7DFA" w:rsidRDefault="00A225BF" w:rsidP="00A225BF">
      <w:pPr>
        <w:spacing w:after="0" w:line="240" w:lineRule="auto"/>
        <w:jc w:val="center"/>
        <w:rPr>
          <w:b/>
          <w:sz w:val="28"/>
          <w:szCs w:val="28"/>
          <w:lang w:val="uk-UA"/>
        </w:rPr>
      </w:pPr>
      <w:r w:rsidRPr="009C7DFA">
        <w:rPr>
          <w:b/>
          <w:sz w:val="28"/>
          <w:szCs w:val="28"/>
          <w:lang w:val="uk-UA"/>
        </w:rPr>
        <w:t>Бая-Маре повіту Марамуреш  Румунія</w:t>
      </w:r>
    </w:p>
    <w:p w14:paraId="211C972A" w14:textId="1B01D44C" w:rsidR="00C177E9" w:rsidRDefault="00A225BF" w:rsidP="002E3FE3">
      <w:pPr>
        <w:spacing w:after="0" w:line="240" w:lineRule="auto"/>
        <w:jc w:val="center"/>
        <w:rPr>
          <w:rFonts w:eastAsia="MS Mincho"/>
          <w:bCs/>
          <w:sz w:val="28"/>
          <w:szCs w:val="28"/>
          <w:lang w:val="uk-UA" w:eastAsia="ru-RU"/>
        </w:rPr>
      </w:pPr>
      <w:r w:rsidRPr="009C7DFA">
        <w:rPr>
          <w:rFonts w:eastAsia="MS Mincho"/>
          <w:bCs/>
          <w:sz w:val="28"/>
          <w:szCs w:val="28"/>
          <w:lang w:val="uk-UA" w:eastAsia="ru-RU"/>
        </w:rPr>
        <w:t>(далі - Угода)</w:t>
      </w:r>
    </w:p>
    <w:p w14:paraId="303A243A" w14:textId="77777777" w:rsidR="002E3FE3" w:rsidRPr="009C7DFA" w:rsidRDefault="002E3FE3" w:rsidP="002E3FE3">
      <w:pPr>
        <w:spacing w:after="0" w:line="240" w:lineRule="auto"/>
        <w:jc w:val="center"/>
        <w:rPr>
          <w:rFonts w:eastAsia="MS Mincho"/>
          <w:bCs/>
          <w:sz w:val="28"/>
          <w:szCs w:val="28"/>
          <w:lang w:val="uk-UA" w:eastAsia="ru-RU"/>
        </w:rPr>
      </w:pPr>
    </w:p>
    <w:p w14:paraId="1C15CA8D" w14:textId="77777777" w:rsidR="00A225BF" w:rsidRPr="009C7DFA" w:rsidRDefault="00A225BF" w:rsidP="002E3FE3">
      <w:pPr>
        <w:spacing w:after="0" w:line="240" w:lineRule="auto"/>
        <w:ind w:firstLine="720"/>
        <w:rPr>
          <w:sz w:val="28"/>
          <w:lang w:val="uk-UA"/>
        </w:rPr>
      </w:pPr>
      <w:r w:rsidRPr="009C7DFA">
        <w:rPr>
          <w:sz w:val="28"/>
          <w:lang w:val="uk-UA"/>
        </w:rPr>
        <w:t>Враховуючи дружні відносини та співпрацю між Румунією та Україною, що базуються на взаємній повазі та підтримці у різних сферах спільного інтересу, Поляницька сільська рада Надвірнянського району Івано-Франківської області, Україна, та муніципалітет міста Бая-Маре, повіт Марамуреш, Румунія, далі разом — Сторони, домовилися про таке:</w:t>
      </w:r>
    </w:p>
    <w:p w14:paraId="54D042EC" w14:textId="2F744F5F" w:rsidR="00260E03" w:rsidRPr="009C7DFA" w:rsidRDefault="00000000" w:rsidP="002E3FE3">
      <w:pPr>
        <w:spacing w:after="0" w:line="240" w:lineRule="auto"/>
        <w:jc w:val="center"/>
        <w:rPr>
          <w:lang w:val="uk-UA"/>
        </w:rPr>
      </w:pPr>
      <w:r w:rsidRPr="009C7DFA">
        <w:rPr>
          <w:b/>
          <w:sz w:val="28"/>
          <w:lang w:val="uk-UA"/>
        </w:rPr>
        <w:t>Стаття 1</w:t>
      </w:r>
    </w:p>
    <w:p w14:paraId="54A4279B" w14:textId="77777777" w:rsidR="00260E03" w:rsidRPr="009C7DFA" w:rsidRDefault="00000000" w:rsidP="002E3FE3">
      <w:pPr>
        <w:spacing w:after="0" w:line="240" w:lineRule="auto"/>
        <w:rPr>
          <w:lang w:val="uk-UA"/>
        </w:rPr>
      </w:pPr>
      <w:r w:rsidRPr="009C7DFA">
        <w:rPr>
          <w:b/>
          <w:sz w:val="28"/>
          <w:lang w:val="uk-UA"/>
        </w:rPr>
        <w:t>Цілі</w:t>
      </w:r>
    </w:p>
    <w:p w14:paraId="38905746" w14:textId="3EB87D59" w:rsidR="00260E03" w:rsidRPr="009C7DFA" w:rsidRDefault="00A225BF" w:rsidP="002E3FE3">
      <w:pPr>
        <w:spacing w:after="0" w:line="240" w:lineRule="auto"/>
        <w:ind w:firstLine="709"/>
        <w:jc w:val="both"/>
        <w:rPr>
          <w:lang w:val="uk-UA"/>
        </w:rPr>
      </w:pPr>
      <w:r w:rsidRPr="009C7DFA">
        <w:rPr>
          <w:sz w:val="28"/>
          <w:lang w:val="uk-UA"/>
        </w:rPr>
        <w:t>1.Ця Угода встановлює рамки співпраці між Сторонами в різних сферах спільного інтересу.</w:t>
      </w:r>
    </w:p>
    <w:p w14:paraId="1470FCD6" w14:textId="0E3E6EA0" w:rsidR="00260E03" w:rsidRPr="009C7DFA" w:rsidRDefault="00A225BF" w:rsidP="002E3FE3">
      <w:pPr>
        <w:spacing w:after="0" w:line="240" w:lineRule="auto"/>
        <w:ind w:firstLine="709"/>
        <w:jc w:val="both"/>
        <w:rPr>
          <w:lang w:val="uk-UA"/>
        </w:rPr>
      </w:pPr>
      <w:r w:rsidRPr="009C7DFA">
        <w:rPr>
          <w:sz w:val="28"/>
          <w:lang w:val="uk-UA"/>
        </w:rPr>
        <w:t>2.Сторони співпрацюватимуть з метою підтримки розвитку інституційної спроможності місцевого самоврядування в адміністративно-територіальних одиницях, які вони представляють, для встановлення партнерських відносин у різних сферах взаємного інтересу задля економічного та соціального розвитку місцевих громад.</w:t>
      </w:r>
    </w:p>
    <w:p w14:paraId="4DA06081" w14:textId="77777777" w:rsidR="00260E03" w:rsidRPr="009C7DFA" w:rsidRDefault="00000000" w:rsidP="002E3FE3">
      <w:pPr>
        <w:spacing w:after="0" w:line="240" w:lineRule="auto"/>
        <w:jc w:val="center"/>
        <w:rPr>
          <w:lang w:val="uk-UA"/>
        </w:rPr>
      </w:pPr>
      <w:r w:rsidRPr="009C7DFA">
        <w:rPr>
          <w:b/>
          <w:sz w:val="28"/>
          <w:lang w:val="uk-UA"/>
        </w:rPr>
        <w:t>Стаття 2</w:t>
      </w:r>
    </w:p>
    <w:p w14:paraId="1CA308A3" w14:textId="77777777" w:rsidR="00260E03" w:rsidRPr="009C7DFA" w:rsidRDefault="00000000" w:rsidP="002E3FE3">
      <w:pPr>
        <w:spacing w:after="0" w:line="240" w:lineRule="auto"/>
        <w:rPr>
          <w:lang w:val="uk-UA"/>
        </w:rPr>
      </w:pPr>
      <w:r w:rsidRPr="009C7DFA">
        <w:rPr>
          <w:b/>
          <w:sz w:val="28"/>
          <w:lang w:val="uk-UA"/>
        </w:rPr>
        <w:t>Сфери співпраці</w:t>
      </w:r>
    </w:p>
    <w:p w14:paraId="358F0B8A" w14:textId="7FD3CD83" w:rsidR="00260E03" w:rsidRPr="009C7DFA" w:rsidRDefault="00A225BF" w:rsidP="002E3FE3">
      <w:pPr>
        <w:spacing w:after="0" w:line="240" w:lineRule="auto"/>
        <w:ind w:firstLine="709"/>
        <w:jc w:val="both"/>
        <w:rPr>
          <w:lang w:val="uk-UA"/>
        </w:rPr>
      </w:pPr>
      <w:r w:rsidRPr="009C7DFA">
        <w:rPr>
          <w:sz w:val="28"/>
          <w:lang w:val="uk-UA"/>
        </w:rPr>
        <w:t>1.На основі принципів двосторонньої</w:t>
      </w:r>
      <w:r w:rsidR="00324C36">
        <w:rPr>
          <w:sz w:val="28"/>
          <w:lang w:val="uk-UA"/>
        </w:rPr>
        <w:t xml:space="preserve"> співпраці</w:t>
      </w:r>
      <w:r w:rsidRPr="009C7DFA">
        <w:rPr>
          <w:sz w:val="28"/>
          <w:lang w:val="uk-UA"/>
        </w:rPr>
        <w:t>, довіри, рівності та взаємної вигоди Сторони розвиватимуть відносини співпраці у таких сферах:</w:t>
      </w:r>
    </w:p>
    <w:p w14:paraId="4BBA7B0F" w14:textId="77777777" w:rsidR="00260E03" w:rsidRPr="009C7DFA" w:rsidRDefault="00000000" w:rsidP="002E3FE3">
      <w:pPr>
        <w:spacing w:after="0" w:line="240" w:lineRule="auto"/>
        <w:ind w:left="567" w:hanging="227"/>
        <w:jc w:val="both"/>
        <w:rPr>
          <w:lang w:val="uk-UA"/>
        </w:rPr>
      </w:pPr>
      <w:r w:rsidRPr="009C7DFA">
        <w:rPr>
          <w:sz w:val="28"/>
          <w:lang w:val="uk-UA"/>
        </w:rPr>
        <w:t>– культура та спорт;</w:t>
      </w:r>
    </w:p>
    <w:p w14:paraId="4C0FC4B1" w14:textId="77777777" w:rsidR="00260E03" w:rsidRPr="009C7DFA" w:rsidRDefault="00000000" w:rsidP="002E3FE3">
      <w:pPr>
        <w:spacing w:after="0" w:line="240" w:lineRule="auto"/>
        <w:ind w:left="567" w:hanging="227"/>
        <w:jc w:val="both"/>
        <w:rPr>
          <w:lang w:val="uk-UA"/>
        </w:rPr>
      </w:pPr>
      <w:r w:rsidRPr="009C7DFA">
        <w:rPr>
          <w:sz w:val="28"/>
          <w:lang w:val="uk-UA"/>
        </w:rPr>
        <w:t>– економіка та туризм;</w:t>
      </w:r>
    </w:p>
    <w:p w14:paraId="13F996C4" w14:textId="77777777" w:rsidR="00260E03" w:rsidRPr="009C7DFA" w:rsidRDefault="00000000" w:rsidP="002E3FE3">
      <w:pPr>
        <w:spacing w:after="0" w:line="240" w:lineRule="auto"/>
        <w:ind w:left="567" w:hanging="227"/>
        <w:jc w:val="both"/>
        <w:rPr>
          <w:lang w:val="uk-UA"/>
        </w:rPr>
      </w:pPr>
      <w:r w:rsidRPr="009C7DFA">
        <w:rPr>
          <w:sz w:val="28"/>
          <w:lang w:val="uk-UA"/>
        </w:rPr>
        <w:t>– освіта;</w:t>
      </w:r>
    </w:p>
    <w:p w14:paraId="69199639" w14:textId="77777777" w:rsidR="00260E03" w:rsidRPr="009C7DFA" w:rsidRDefault="00000000" w:rsidP="002E3FE3">
      <w:pPr>
        <w:spacing w:after="0" w:line="240" w:lineRule="auto"/>
        <w:ind w:left="567" w:hanging="227"/>
        <w:jc w:val="both"/>
        <w:rPr>
          <w:lang w:val="uk-UA"/>
        </w:rPr>
      </w:pPr>
      <w:r w:rsidRPr="009C7DFA">
        <w:rPr>
          <w:sz w:val="28"/>
          <w:lang w:val="uk-UA"/>
        </w:rPr>
        <w:t>– навколишнє середовище та охорона здоров’я;</w:t>
      </w:r>
    </w:p>
    <w:p w14:paraId="15A4EB51" w14:textId="26A41E0B" w:rsidR="00260E03" w:rsidRPr="009C7DFA" w:rsidRDefault="00000000" w:rsidP="002E3FE3">
      <w:pPr>
        <w:spacing w:after="0" w:line="240" w:lineRule="auto"/>
        <w:ind w:left="567" w:hanging="227"/>
        <w:jc w:val="both"/>
        <w:rPr>
          <w:lang w:val="uk-UA"/>
        </w:rPr>
      </w:pPr>
      <w:r w:rsidRPr="009C7DFA">
        <w:rPr>
          <w:sz w:val="28"/>
          <w:lang w:val="uk-UA"/>
        </w:rPr>
        <w:t xml:space="preserve">– інші сфери співпраці, що становлять взаємний інтерес, відповідно до повноважень Сторін, передбачених чинним законодавством їхніх держав, що буде предметом додаткового акта, укладеного на тих самих умовах, що й ця </w:t>
      </w:r>
      <w:r w:rsidR="00A225BF" w:rsidRPr="009C7DFA">
        <w:rPr>
          <w:sz w:val="28"/>
          <w:lang w:val="uk-UA"/>
        </w:rPr>
        <w:t>угода,</w:t>
      </w:r>
      <w:r w:rsidR="00A225BF" w:rsidRPr="009C7DFA">
        <w:rPr>
          <w:rFonts w:eastAsia="MS Mincho"/>
          <w:sz w:val="28"/>
          <w:szCs w:val="28"/>
          <w:lang w:val="uk-UA" w:eastAsia="ru-RU"/>
        </w:rPr>
        <w:t xml:space="preserve"> положення якої залишаються незмінними.</w:t>
      </w:r>
    </w:p>
    <w:p w14:paraId="72E43766" w14:textId="77777777" w:rsidR="00260E03" w:rsidRPr="009C7DFA" w:rsidRDefault="00000000" w:rsidP="002E3FE3">
      <w:pPr>
        <w:spacing w:after="0" w:line="240" w:lineRule="auto"/>
        <w:jc w:val="center"/>
        <w:rPr>
          <w:lang w:val="uk-UA"/>
        </w:rPr>
      </w:pPr>
      <w:r w:rsidRPr="009C7DFA">
        <w:rPr>
          <w:b/>
          <w:sz w:val="28"/>
          <w:lang w:val="uk-UA"/>
        </w:rPr>
        <w:t>Стаття 3</w:t>
      </w:r>
    </w:p>
    <w:p w14:paraId="382E2E01" w14:textId="77777777" w:rsidR="00260E03" w:rsidRPr="009C7DFA" w:rsidRDefault="00000000" w:rsidP="002E3FE3">
      <w:pPr>
        <w:spacing w:after="0" w:line="240" w:lineRule="auto"/>
        <w:rPr>
          <w:lang w:val="uk-UA"/>
        </w:rPr>
      </w:pPr>
      <w:r w:rsidRPr="009C7DFA">
        <w:rPr>
          <w:b/>
          <w:sz w:val="28"/>
          <w:lang w:val="uk-UA"/>
        </w:rPr>
        <w:t>Методи співпраці</w:t>
      </w:r>
    </w:p>
    <w:p w14:paraId="6922AF64" w14:textId="77777777" w:rsidR="00A225BF" w:rsidRPr="00A225BF" w:rsidRDefault="00A225BF" w:rsidP="002E3FE3">
      <w:pPr>
        <w:spacing w:after="0" w:line="240" w:lineRule="auto"/>
        <w:ind w:firstLine="709"/>
        <w:jc w:val="both"/>
        <w:rPr>
          <w:sz w:val="28"/>
          <w:lang w:val="uk-UA"/>
        </w:rPr>
      </w:pPr>
      <w:r w:rsidRPr="00A225BF">
        <w:rPr>
          <w:sz w:val="28"/>
          <w:lang w:val="uk-UA"/>
        </w:rPr>
        <w:t>1.Сторони здійснюють співпрацю в рамках цієї Угоди відповідно до чинного законодавства України та Румунії і в межах повноважень, визначених національним законодавством держав Сторін.</w:t>
      </w:r>
    </w:p>
    <w:p w14:paraId="621FC4E8" w14:textId="4F00982F" w:rsidR="00260E03" w:rsidRPr="00A225BF" w:rsidRDefault="00A225BF" w:rsidP="002E3FE3">
      <w:pPr>
        <w:spacing w:after="0" w:line="240" w:lineRule="auto"/>
        <w:ind w:firstLine="709"/>
        <w:jc w:val="both"/>
        <w:rPr>
          <w:lang w:val="uk-UA"/>
        </w:rPr>
      </w:pPr>
      <w:r w:rsidRPr="00A225BF">
        <w:rPr>
          <w:sz w:val="28"/>
          <w:lang w:val="uk-UA"/>
        </w:rPr>
        <w:t>2.Відповідно до своїх конкретних повноважень Сторони:</w:t>
      </w:r>
    </w:p>
    <w:p w14:paraId="747D8CA3" w14:textId="77777777" w:rsidR="00A225BF" w:rsidRDefault="00000000" w:rsidP="002E3FE3">
      <w:pPr>
        <w:pStyle w:val="ae"/>
        <w:tabs>
          <w:tab w:val="left" w:pos="426"/>
        </w:tabs>
        <w:suppressAutoHyphens/>
        <w:spacing w:after="0" w:line="240" w:lineRule="auto"/>
        <w:ind w:left="142"/>
        <w:jc w:val="both"/>
        <w:rPr>
          <w:sz w:val="28"/>
        </w:rPr>
      </w:pPr>
      <w:r w:rsidRPr="00A225BF">
        <w:rPr>
          <w:sz w:val="28"/>
          <w:lang w:val="uk-UA"/>
        </w:rPr>
        <w:lastRenderedPageBreak/>
        <w:t>– розвиватимуть відносини дружби та взаєморозуміння між</w:t>
      </w:r>
      <w:r w:rsidRPr="00A225BF">
        <w:rPr>
          <w:sz w:val="28"/>
        </w:rPr>
        <w:t xml:space="preserve"> </w:t>
      </w:r>
      <w:r w:rsidR="00A225BF" w:rsidRPr="00A225BF">
        <w:rPr>
          <w:rFonts w:eastAsia="MS Mincho"/>
          <w:sz w:val="28"/>
          <w:szCs w:val="28"/>
          <w:lang w:val="uk-UA" w:eastAsia="ru-RU"/>
        </w:rPr>
        <w:t>територіальними громадами, тим самим сприяючи їх процвітанню</w:t>
      </w:r>
      <w:r w:rsidRPr="00A225BF">
        <w:rPr>
          <w:sz w:val="28"/>
        </w:rPr>
        <w:t>;</w:t>
      </w:r>
    </w:p>
    <w:p w14:paraId="2C6F30AC" w14:textId="77777777" w:rsidR="00A225BF" w:rsidRPr="00A225BF" w:rsidRDefault="00000000" w:rsidP="002E3FE3">
      <w:pPr>
        <w:pStyle w:val="ae"/>
        <w:tabs>
          <w:tab w:val="left" w:pos="426"/>
        </w:tabs>
        <w:suppressAutoHyphens/>
        <w:spacing w:after="0" w:line="240" w:lineRule="auto"/>
        <w:ind w:left="142"/>
        <w:jc w:val="both"/>
        <w:rPr>
          <w:sz w:val="28"/>
          <w:lang w:val="uk-UA"/>
        </w:rPr>
      </w:pPr>
      <w:r>
        <w:rPr>
          <w:sz w:val="28"/>
        </w:rPr>
        <w:t xml:space="preserve">– </w:t>
      </w:r>
      <w:r w:rsidRPr="00A225BF">
        <w:rPr>
          <w:sz w:val="28"/>
          <w:lang w:val="uk-UA"/>
        </w:rPr>
        <w:t>сприятимуть виявленню та використанню можливостей для здійснення спільних дій у сферах економіки, охорони навколишнього середовища, туризму, культури, мистецтва та освіти;</w:t>
      </w:r>
    </w:p>
    <w:p w14:paraId="0FCBADA2" w14:textId="55851E72" w:rsidR="00260E03" w:rsidRPr="00A225BF" w:rsidRDefault="00000000" w:rsidP="002E3FE3">
      <w:pPr>
        <w:pStyle w:val="ae"/>
        <w:tabs>
          <w:tab w:val="left" w:pos="426"/>
        </w:tabs>
        <w:suppressAutoHyphens/>
        <w:spacing w:after="0" w:line="240" w:lineRule="auto"/>
        <w:ind w:left="142"/>
        <w:jc w:val="both"/>
        <w:rPr>
          <w:sz w:val="28"/>
          <w:lang w:val="uk-UA"/>
        </w:rPr>
      </w:pPr>
      <w:r w:rsidRPr="00A225BF">
        <w:rPr>
          <w:sz w:val="28"/>
          <w:lang w:val="uk-UA"/>
        </w:rPr>
        <w:t xml:space="preserve">– </w:t>
      </w:r>
      <w:r w:rsidR="00A225BF" w:rsidRPr="00A225BF">
        <w:rPr>
          <w:rFonts w:eastAsia="MS Mincho"/>
          <w:sz w:val="28"/>
          <w:szCs w:val="28"/>
          <w:lang w:val="uk-UA" w:eastAsia="ru-RU"/>
        </w:rPr>
        <w:t>підтримуватимуть організацію обміну досвідом та передовою практикою між делегаціями фахівців та представників місцевого самоврядування, а також розроблятимуть спільні проєкти у сферах економіки, суспільства, охорони навколишнього середовища, туризму, культури, мистецтва та освіти, організовуючи спільні заходи (фестивалі, виставки, спортивні змагання тощо).</w:t>
      </w:r>
    </w:p>
    <w:p w14:paraId="13D0EAA2" w14:textId="77777777" w:rsidR="00260E03" w:rsidRDefault="00000000" w:rsidP="002E3FE3">
      <w:pPr>
        <w:spacing w:after="0" w:line="240" w:lineRule="auto"/>
        <w:jc w:val="center"/>
      </w:pPr>
      <w:r>
        <w:rPr>
          <w:b/>
          <w:sz w:val="28"/>
        </w:rPr>
        <w:t>Стаття 4</w:t>
      </w:r>
    </w:p>
    <w:p w14:paraId="50C606F7" w14:textId="77777777" w:rsidR="00260E03" w:rsidRDefault="00000000" w:rsidP="002E3FE3">
      <w:pPr>
        <w:spacing w:after="0" w:line="240" w:lineRule="auto"/>
      </w:pPr>
      <w:r>
        <w:rPr>
          <w:b/>
          <w:sz w:val="28"/>
        </w:rPr>
        <w:t>Фінансові аспекти</w:t>
      </w:r>
    </w:p>
    <w:p w14:paraId="580621D2" w14:textId="77777777" w:rsidR="00260E03" w:rsidRDefault="00000000" w:rsidP="002E3FE3">
      <w:pPr>
        <w:spacing w:after="0" w:line="240" w:lineRule="auto"/>
        <w:ind w:firstLine="709"/>
        <w:jc w:val="both"/>
      </w:pPr>
      <w:r>
        <w:rPr>
          <w:sz w:val="28"/>
        </w:rPr>
        <w:t>Сторони самостійно несуть витрати, понесені під час виконання цієї Угоди, відповідно до національного законодавства Сторін.</w:t>
      </w:r>
    </w:p>
    <w:p w14:paraId="7E4C6B4C" w14:textId="77777777" w:rsidR="00260E03" w:rsidRDefault="00000000" w:rsidP="002E3FE3">
      <w:pPr>
        <w:spacing w:after="0" w:line="240" w:lineRule="auto"/>
        <w:jc w:val="center"/>
      </w:pPr>
      <w:r>
        <w:rPr>
          <w:b/>
          <w:sz w:val="28"/>
        </w:rPr>
        <w:t>Стаття 5</w:t>
      </w:r>
    </w:p>
    <w:p w14:paraId="54BD4608" w14:textId="77777777" w:rsidR="00260E03" w:rsidRDefault="00000000" w:rsidP="002E3FE3">
      <w:pPr>
        <w:spacing w:after="0" w:line="240" w:lineRule="auto"/>
      </w:pPr>
      <w:r>
        <w:rPr>
          <w:b/>
          <w:sz w:val="28"/>
        </w:rPr>
        <w:t>Координація заходів співпраці</w:t>
      </w:r>
    </w:p>
    <w:p w14:paraId="7C3491D2" w14:textId="77777777" w:rsidR="00260E03" w:rsidRDefault="00000000" w:rsidP="002E3FE3">
      <w:pPr>
        <w:spacing w:after="0" w:line="240" w:lineRule="auto"/>
        <w:ind w:firstLine="709"/>
        <w:jc w:val="both"/>
      </w:pPr>
      <w:r>
        <w:rPr>
          <w:sz w:val="28"/>
        </w:rPr>
        <w:t>Кожна Сторона призначить координатора для нагляду за ефективним виконанням цієї Угоди. Координатори, призначені Сторонами, розроблять план виконання та запропонують додаткові заходи, які можуть бути здійснені обома Сторонами.</w:t>
      </w:r>
    </w:p>
    <w:p w14:paraId="07CB1B3B" w14:textId="77777777" w:rsidR="00260E03" w:rsidRDefault="00000000" w:rsidP="002E3FE3">
      <w:pPr>
        <w:spacing w:after="0" w:line="240" w:lineRule="auto"/>
        <w:jc w:val="center"/>
      </w:pPr>
      <w:r>
        <w:rPr>
          <w:b/>
          <w:sz w:val="28"/>
        </w:rPr>
        <w:t>Стаття 6</w:t>
      </w:r>
    </w:p>
    <w:p w14:paraId="15E05651" w14:textId="77777777" w:rsidR="00260E03" w:rsidRDefault="00000000" w:rsidP="002E3FE3">
      <w:pPr>
        <w:spacing w:after="0" w:line="240" w:lineRule="auto"/>
      </w:pPr>
      <w:r>
        <w:rPr>
          <w:b/>
          <w:sz w:val="28"/>
        </w:rPr>
        <w:t>Внесення змін до Угоди</w:t>
      </w:r>
    </w:p>
    <w:p w14:paraId="5A5C1786" w14:textId="3CB1D482" w:rsidR="00260E03" w:rsidRPr="00C177E9" w:rsidRDefault="00C177E9" w:rsidP="002E3FE3">
      <w:pPr>
        <w:spacing w:after="0" w:line="240" w:lineRule="auto"/>
        <w:ind w:firstLine="709"/>
        <w:jc w:val="both"/>
        <w:rPr>
          <w:lang w:val="uk-UA"/>
        </w:rPr>
      </w:pPr>
      <w:r>
        <w:rPr>
          <w:sz w:val="28"/>
          <w:lang w:val="uk-UA"/>
        </w:rPr>
        <w:t>1.</w:t>
      </w:r>
      <w:r w:rsidRPr="00C177E9">
        <w:rPr>
          <w:sz w:val="28"/>
          <w:lang w:val="uk-UA"/>
        </w:rPr>
        <w:t>Зміни та/</w:t>
      </w:r>
      <w:r w:rsidR="009C7DFA" w:rsidRPr="00C177E9">
        <w:rPr>
          <w:sz w:val="28"/>
          <w:lang w:val="uk-UA"/>
        </w:rPr>
        <w:t xml:space="preserve">чи </w:t>
      </w:r>
      <w:r w:rsidRPr="00C177E9">
        <w:rPr>
          <w:sz w:val="28"/>
          <w:lang w:val="uk-UA"/>
        </w:rPr>
        <w:t>доповнення до цієї Угоди вносяться лише за взаємною письмовою згодою Сторін і оформлюються додатковими угодами, які є невід’ємною частиною цієї Угоди.</w:t>
      </w:r>
    </w:p>
    <w:p w14:paraId="5F0898ED" w14:textId="77777777" w:rsidR="00C177E9" w:rsidRDefault="00C177E9" w:rsidP="002E3FE3">
      <w:pPr>
        <w:spacing w:after="0" w:line="240" w:lineRule="auto"/>
        <w:ind w:firstLine="709"/>
        <w:jc w:val="both"/>
        <w:rPr>
          <w:rFonts w:eastAsia="MS Mincho"/>
          <w:sz w:val="28"/>
          <w:szCs w:val="28"/>
          <w:lang w:val="uk-UA" w:eastAsia="ru-RU"/>
        </w:rPr>
      </w:pPr>
      <w:r>
        <w:rPr>
          <w:rFonts w:eastAsia="MS Mincho"/>
          <w:sz w:val="28"/>
          <w:szCs w:val="28"/>
          <w:lang w:val="uk-UA" w:eastAsia="ru-RU"/>
        </w:rPr>
        <w:t>2.Внесення змін та/чи доповнень здійснюється у тому ж порядку, що і укладення Угоди, та набирає чинності з дати підписання обома Сторонами.</w:t>
      </w:r>
    </w:p>
    <w:p w14:paraId="7288FB6A" w14:textId="77777777" w:rsidR="00260E03" w:rsidRDefault="00000000" w:rsidP="002E3FE3">
      <w:pPr>
        <w:spacing w:after="0" w:line="240" w:lineRule="auto"/>
        <w:jc w:val="center"/>
      </w:pPr>
      <w:r>
        <w:rPr>
          <w:b/>
          <w:sz w:val="28"/>
        </w:rPr>
        <w:t>Стаття 7</w:t>
      </w:r>
    </w:p>
    <w:p w14:paraId="0C221336" w14:textId="77777777" w:rsidR="00260E03" w:rsidRDefault="00000000" w:rsidP="002E3FE3">
      <w:pPr>
        <w:spacing w:after="0" w:line="240" w:lineRule="auto"/>
      </w:pPr>
      <w:r>
        <w:rPr>
          <w:b/>
          <w:sz w:val="28"/>
        </w:rPr>
        <w:t>Реалізація, строк дії та припинення дії</w:t>
      </w:r>
    </w:p>
    <w:p w14:paraId="1247C248" w14:textId="77777777" w:rsidR="00260E03" w:rsidRDefault="00000000" w:rsidP="002E3FE3">
      <w:pPr>
        <w:spacing w:after="0" w:line="240" w:lineRule="auto"/>
        <w:ind w:firstLine="709"/>
        <w:jc w:val="both"/>
      </w:pPr>
      <w:r>
        <w:rPr>
          <w:sz w:val="28"/>
        </w:rPr>
        <w:t>1. Ця Угода укладається на невизначений строк і набирає чинності з дати її підписання обома Сторонами.</w:t>
      </w:r>
    </w:p>
    <w:p w14:paraId="65F4F874" w14:textId="77777777" w:rsidR="00260E03" w:rsidRPr="00C177E9" w:rsidRDefault="00000000" w:rsidP="002E3FE3">
      <w:pPr>
        <w:spacing w:after="0" w:line="240" w:lineRule="auto"/>
        <w:ind w:firstLine="709"/>
        <w:jc w:val="both"/>
        <w:rPr>
          <w:lang w:val="uk-UA"/>
        </w:rPr>
      </w:pPr>
      <w:r>
        <w:rPr>
          <w:sz w:val="28"/>
        </w:rPr>
        <w:t>2</w:t>
      </w:r>
      <w:r w:rsidRPr="00C177E9">
        <w:rPr>
          <w:sz w:val="28"/>
          <w:lang w:val="uk-UA"/>
        </w:rPr>
        <w:t>. Будь-які розбіжності щодо тлумачення або застосування цієї Угоди вирішуються Сторонами дружньо шляхом прямих переговорів.</w:t>
      </w:r>
    </w:p>
    <w:p w14:paraId="01EC721B" w14:textId="77777777" w:rsidR="00260E03" w:rsidRDefault="00000000" w:rsidP="002E3FE3">
      <w:pPr>
        <w:spacing w:after="0" w:line="240" w:lineRule="auto"/>
        <w:ind w:firstLine="709"/>
        <w:jc w:val="both"/>
      </w:pPr>
      <w:r>
        <w:rPr>
          <w:sz w:val="28"/>
        </w:rPr>
        <w:t>3. Кожна Сторона може припинити дію цієї Угоди шляхом письмового повідомлення, адресованого іншій Стороні.</w:t>
      </w:r>
    </w:p>
    <w:p w14:paraId="66E221DD" w14:textId="77777777" w:rsidR="00260E03" w:rsidRDefault="00000000" w:rsidP="002E3FE3">
      <w:pPr>
        <w:spacing w:after="0" w:line="240" w:lineRule="auto"/>
        <w:ind w:firstLine="709"/>
        <w:jc w:val="both"/>
      </w:pPr>
      <w:r>
        <w:rPr>
          <w:sz w:val="28"/>
        </w:rPr>
        <w:t>4. Припинення дії Угоди набирає чинності через три місяці з дати відповідного повідомлення.</w:t>
      </w:r>
    </w:p>
    <w:p w14:paraId="0C3A1400" w14:textId="1207DAB7" w:rsidR="00260E03" w:rsidRDefault="00000000" w:rsidP="002E3FE3">
      <w:pPr>
        <w:spacing w:after="0" w:line="240" w:lineRule="auto"/>
        <w:ind w:firstLine="709"/>
        <w:jc w:val="both"/>
        <w:rPr>
          <w:sz w:val="28"/>
        </w:rPr>
      </w:pPr>
      <w:r>
        <w:rPr>
          <w:sz w:val="28"/>
        </w:rPr>
        <w:t>Підписано в ____________ «___» __________ 2026 року у двох оригінальних примірниках, кожен українською, румунською та англійською мовами, причому всі тексти мають однакову силу. У разі розбіжностей у тлумаченні перевагу має текст англійською мовою.</w:t>
      </w:r>
    </w:p>
    <w:p w14:paraId="525E6B35" w14:textId="77777777" w:rsidR="002E3FE3" w:rsidRDefault="002E3FE3" w:rsidP="002E3FE3">
      <w:pPr>
        <w:spacing w:after="0" w:line="240" w:lineRule="auto"/>
        <w:ind w:firstLine="709"/>
        <w:jc w:val="both"/>
      </w:pPr>
    </w:p>
    <w:tbl>
      <w:tblPr>
        <w:tblW w:w="0" w:type="auto"/>
        <w:jc w:val="center"/>
        <w:tblLook w:val="04A0" w:firstRow="1" w:lastRow="0" w:firstColumn="1" w:lastColumn="0" w:noHBand="0" w:noVBand="1"/>
      </w:tblPr>
      <w:tblGrid>
        <w:gridCol w:w="4535"/>
        <w:gridCol w:w="4535"/>
      </w:tblGrid>
      <w:tr w:rsidR="00260E03" w14:paraId="4FB64008" w14:textId="77777777" w:rsidTr="00C177E9">
        <w:trPr>
          <w:trHeight w:val="568"/>
          <w:jc w:val="center"/>
        </w:trPr>
        <w:tc>
          <w:tcPr>
            <w:tcW w:w="4535" w:type="dxa"/>
            <w:tcBorders>
              <w:top w:val="nil"/>
              <w:left w:val="nil"/>
              <w:bottom w:val="nil"/>
              <w:right w:val="nil"/>
            </w:tcBorders>
          </w:tcPr>
          <w:p w14:paraId="38F38640" w14:textId="77777777" w:rsidR="00260E03" w:rsidRDefault="00000000" w:rsidP="002E3FE3">
            <w:pPr>
              <w:spacing w:after="0" w:line="240" w:lineRule="auto"/>
              <w:jc w:val="center"/>
            </w:pPr>
            <w:r>
              <w:rPr>
                <w:sz w:val="28"/>
              </w:rPr>
              <w:lastRenderedPageBreak/>
              <w:t>За муніципалітет Бая-Маре,</w:t>
            </w:r>
          </w:p>
          <w:p w14:paraId="71721532" w14:textId="77777777" w:rsidR="00260E03" w:rsidRDefault="00000000" w:rsidP="002E3FE3">
            <w:pPr>
              <w:spacing w:after="0" w:line="240" w:lineRule="auto"/>
              <w:jc w:val="center"/>
            </w:pPr>
            <w:r>
              <w:rPr>
                <w:sz w:val="28"/>
              </w:rPr>
              <w:t>повіт Марамуреш,</w:t>
            </w:r>
          </w:p>
          <w:p w14:paraId="40A41819" w14:textId="77777777" w:rsidR="00260E03" w:rsidRDefault="00000000" w:rsidP="002E3FE3">
            <w:pPr>
              <w:spacing w:after="0" w:line="240" w:lineRule="auto"/>
              <w:jc w:val="center"/>
            </w:pPr>
            <w:r>
              <w:rPr>
                <w:sz w:val="28"/>
              </w:rPr>
              <w:t>Румунія</w:t>
            </w:r>
          </w:p>
          <w:p w14:paraId="723D5783" w14:textId="77777777" w:rsidR="00260E03" w:rsidRDefault="00260E03" w:rsidP="002E3FE3">
            <w:pPr>
              <w:spacing w:after="0" w:line="240" w:lineRule="auto"/>
              <w:jc w:val="center"/>
            </w:pPr>
          </w:p>
          <w:p w14:paraId="36533407" w14:textId="77777777" w:rsidR="00260E03" w:rsidRDefault="00000000" w:rsidP="002E3FE3">
            <w:pPr>
              <w:spacing w:after="0" w:line="240" w:lineRule="auto"/>
              <w:jc w:val="center"/>
            </w:pPr>
            <w:r>
              <w:rPr>
                <w:b/>
                <w:sz w:val="28"/>
              </w:rPr>
              <w:t>Мер</w:t>
            </w:r>
          </w:p>
          <w:p w14:paraId="30FFB8B3" w14:textId="77777777" w:rsidR="00260E03" w:rsidRDefault="00000000" w:rsidP="002E3FE3">
            <w:pPr>
              <w:spacing w:after="0" w:line="240" w:lineRule="auto"/>
              <w:jc w:val="center"/>
            </w:pPr>
            <w:r>
              <w:rPr>
                <w:b/>
                <w:sz w:val="28"/>
              </w:rPr>
              <w:t>Іоан Дору ДАНКУШ</w:t>
            </w:r>
          </w:p>
          <w:p w14:paraId="5D5D81CB" w14:textId="77777777" w:rsidR="00260E03" w:rsidRDefault="00260E03" w:rsidP="002E3FE3">
            <w:pPr>
              <w:spacing w:after="0" w:line="240" w:lineRule="auto"/>
              <w:jc w:val="center"/>
            </w:pPr>
          </w:p>
          <w:p w14:paraId="5E21ABB8" w14:textId="77777777" w:rsidR="00C177E9" w:rsidRDefault="00000000" w:rsidP="002E3FE3">
            <w:pPr>
              <w:spacing w:after="0" w:line="240" w:lineRule="auto"/>
              <w:jc w:val="center"/>
              <w:rPr>
                <w:sz w:val="28"/>
              </w:rPr>
            </w:pPr>
            <w:r>
              <w:rPr>
                <w:sz w:val="28"/>
              </w:rPr>
              <w:t>___________________________</w:t>
            </w:r>
          </w:p>
          <w:p w14:paraId="7DB4CFA8" w14:textId="077CE9CA" w:rsidR="00260E03" w:rsidRPr="00C177E9" w:rsidRDefault="00000000" w:rsidP="002E3FE3">
            <w:pPr>
              <w:spacing w:after="0" w:line="240" w:lineRule="auto"/>
              <w:jc w:val="center"/>
              <w:rPr>
                <w:sz w:val="16"/>
                <w:szCs w:val="16"/>
              </w:rPr>
            </w:pPr>
            <w:r w:rsidRPr="00C177E9">
              <w:rPr>
                <w:sz w:val="16"/>
                <w:szCs w:val="16"/>
              </w:rPr>
              <w:t>(підпис)</w:t>
            </w:r>
          </w:p>
        </w:tc>
        <w:tc>
          <w:tcPr>
            <w:tcW w:w="4535" w:type="dxa"/>
            <w:tcBorders>
              <w:top w:val="nil"/>
              <w:left w:val="nil"/>
              <w:bottom w:val="nil"/>
              <w:right w:val="nil"/>
            </w:tcBorders>
          </w:tcPr>
          <w:p w14:paraId="1C8F6BA0" w14:textId="77777777" w:rsidR="00260E03" w:rsidRDefault="00000000" w:rsidP="002E3FE3">
            <w:pPr>
              <w:spacing w:after="0" w:line="240" w:lineRule="auto"/>
              <w:jc w:val="center"/>
            </w:pPr>
            <w:r>
              <w:rPr>
                <w:sz w:val="28"/>
              </w:rPr>
              <w:t>За Поляницьку сільську раду</w:t>
            </w:r>
          </w:p>
          <w:p w14:paraId="45209BE3" w14:textId="77777777" w:rsidR="00260E03" w:rsidRDefault="00000000" w:rsidP="002E3FE3">
            <w:pPr>
              <w:spacing w:after="0" w:line="240" w:lineRule="auto"/>
              <w:jc w:val="center"/>
            </w:pPr>
            <w:r>
              <w:rPr>
                <w:sz w:val="28"/>
              </w:rPr>
              <w:t>Надвірнянського району,</w:t>
            </w:r>
          </w:p>
          <w:p w14:paraId="0F09273D" w14:textId="77777777" w:rsidR="00260E03" w:rsidRDefault="00000000" w:rsidP="002E3FE3">
            <w:pPr>
              <w:spacing w:after="0" w:line="240" w:lineRule="auto"/>
              <w:jc w:val="center"/>
            </w:pPr>
            <w:r>
              <w:rPr>
                <w:sz w:val="28"/>
              </w:rPr>
              <w:t>Івано-Франківської області,</w:t>
            </w:r>
          </w:p>
          <w:p w14:paraId="6D33057B" w14:textId="77777777" w:rsidR="00260E03" w:rsidRDefault="00000000" w:rsidP="002E3FE3">
            <w:pPr>
              <w:spacing w:after="0" w:line="240" w:lineRule="auto"/>
              <w:jc w:val="center"/>
            </w:pPr>
            <w:r>
              <w:rPr>
                <w:sz w:val="28"/>
              </w:rPr>
              <w:t>Україна</w:t>
            </w:r>
          </w:p>
          <w:p w14:paraId="596633F9" w14:textId="77777777" w:rsidR="00260E03" w:rsidRDefault="00260E03" w:rsidP="002E3FE3">
            <w:pPr>
              <w:spacing w:after="0" w:line="240" w:lineRule="auto"/>
              <w:jc w:val="center"/>
            </w:pPr>
          </w:p>
          <w:p w14:paraId="40E4ADB3" w14:textId="77777777" w:rsidR="00260E03" w:rsidRDefault="00000000" w:rsidP="002E3FE3">
            <w:pPr>
              <w:spacing w:after="0" w:line="240" w:lineRule="auto"/>
              <w:jc w:val="center"/>
            </w:pPr>
            <w:r>
              <w:rPr>
                <w:b/>
                <w:sz w:val="28"/>
              </w:rPr>
              <w:t>Поляницький сільський голова</w:t>
            </w:r>
          </w:p>
          <w:p w14:paraId="1FE8887E" w14:textId="77777777" w:rsidR="00260E03" w:rsidRDefault="00000000" w:rsidP="002E3FE3">
            <w:pPr>
              <w:spacing w:after="0" w:line="240" w:lineRule="auto"/>
              <w:jc w:val="center"/>
            </w:pPr>
            <w:r>
              <w:rPr>
                <w:b/>
                <w:sz w:val="28"/>
              </w:rPr>
              <w:t>Микола ПОЛЯК</w:t>
            </w:r>
          </w:p>
          <w:p w14:paraId="36C902CB" w14:textId="77777777" w:rsidR="00260E03" w:rsidRDefault="00000000" w:rsidP="002E3FE3">
            <w:pPr>
              <w:spacing w:after="0" w:line="240" w:lineRule="auto"/>
              <w:jc w:val="center"/>
            </w:pPr>
            <w:r>
              <w:rPr>
                <w:sz w:val="28"/>
              </w:rPr>
              <w:t>___________________________</w:t>
            </w:r>
          </w:p>
          <w:p w14:paraId="587D085A" w14:textId="77777777" w:rsidR="00260E03" w:rsidRPr="00C177E9" w:rsidRDefault="00000000" w:rsidP="002E3FE3">
            <w:pPr>
              <w:spacing w:after="0" w:line="240" w:lineRule="auto"/>
              <w:jc w:val="center"/>
              <w:rPr>
                <w:sz w:val="20"/>
                <w:szCs w:val="20"/>
              </w:rPr>
            </w:pPr>
            <w:r w:rsidRPr="00C177E9">
              <w:rPr>
                <w:sz w:val="20"/>
                <w:szCs w:val="20"/>
              </w:rPr>
              <w:t>(підпис)</w:t>
            </w:r>
          </w:p>
        </w:tc>
      </w:tr>
    </w:tbl>
    <w:p w14:paraId="1A9B1933" w14:textId="77777777" w:rsidR="002E3FE3" w:rsidRDefault="002E3FE3" w:rsidP="00C177E9">
      <w:pPr>
        <w:spacing w:after="0" w:line="240" w:lineRule="auto"/>
        <w:ind w:left="5245"/>
        <w:rPr>
          <w:b/>
        </w:rPr>
      </w:pPr>
    </w:p>
    <w:p w14:paraId="063D68B0" w14:textId="77777777" w:rsidR="002E3FE3" w:rsidRDefault="002E3FE3">
      <w:pPr>
        <w:rPr>
          <w:b/>
        </w:rPr>
      </w:pPr>
      <w:r>
        <w:rPr>
          <w:b/>
        </w:rPr>
        <w:br w:type="page"/>
      </w:r>
    </w:p>
    <w:p w14:paraId="6ACE1140" w14:textId="4B228461" w:rsidR="00260E03" w:rsidRDefault="00000000" w:rsidP="00C177E9">
      <w:pPr>
        <w:spacing w:after="0" w:line="240" w:lineRule="auto"/>
        <w:ind w:left="5245"/>
      </w:pPr>
      <w:r>
        <w:rPr>
          <w:b/>
        </w:rPr>
        <w:lastRenderedPageBreak/>
        <w:t>Додаток 2</w:t>
      </w:r>
    </w:p>
    <w:p w14:paraId="7E78C054" w14:textId="77777777" w:rsidR="00260E03" w:rsidRDefault="00000000" w:rsidP="00C177E9">
      <w:pPr>
        <w:spacing w:after="0" w:line="240" w:lineRule="auto"/>
        <w:ind w:left="5245"/>
      </w:pPr>
      <w:r>
        <w:t>до рішення Поляницької сільської ради</w:t>
      </w:r>
    </w:p>
    <w:p w14:paraId="79774EEC" w14:textId="4B7DC437" w:rsidR="00260E03" w:rsidRDefault="00000000" w:rsidP="00C177E9">
      <w:pPr>
        <w:spacing w:after="0" w:line="240" w:lineRule="auto"/>
        <w:ind w:left="5245"/>
      </w:pPr>
      <w:r>
        <w:t>від «___» __________ 2026 року № ________</w:t>
      </w:r>
    </w:p>
    <w:p w14:paraId="32DD5809" w14:textId="77777777" w:rsidR="00A225BF" w:rsidRDefault="00A225BF" w:rsidP="00C177E9">
      <w:pPr>
        <w:spacing w:after="0" w:line="240" w:lineRule="auto"/>
        <w:ind w:left="5245"/>
      </w:pPr>
    </w:p>
    <w:p w14:paraId="711BB00A" w14:textId="51552BCA" w:rsidR="00260E03" w:rsidRPr="006E58DB" w:rsidRDefault="00000000">
      <w:pPr>
        <w:spacing w:after="0" w:line="240" w:lineRule="auto"/>
        <w:jc w:val="center"/>
        <w:rPr>
          <w:sz w:val="28"/>
          <w:szCs w:val="28"/>
        </w:rPr>
      </w:pPr>
      <w:r w:rsidRPr="006E58DB">
        <w:rPr>
          <w:b/>
          <w:sz w:val="28"/>
          <w:szCs w:val="28"/>
        </w:rPr>
        <w:t>TWINNING AGREEMENT</w:t>
      </w:r>
    </w:p>
    <w:p w14:paraId="4E3D56A9" w14:textId="77777777" w:rsidR="00260E03" w:rsidRPr="006E58DB" w:rsidRDefault="00000000">
      <w:pPr>
        <w:spacing w:after="0" w:line="240" w:lineRule="auto"/>
        <w:jc w:val="center"/>
        <w:rPr>
          <w:sz w:val="28"/>
          <w:szCs w:val="28"/>
        </w:rPr>
      </w:pPr>
      <w:r w:rsidRPr="006E58DB">
        <w:rPr>
          <w:b/>
          <w:sz w:val="28"/>
          <w:szCs w:val="28"/>
        </w:rPr>
        <w:t>between</w:t>
      </w:r>
    </w:p>
    <w:p w14:paraId="223261F2" w14:textId="77777777" w:rsidR="00260E03" w:rsidRPr="006E58DB" w:rsidRDefault="00000000">
      <w:pPr>
        <w:spacing w:after="0" w:line="240" w:lineRule="auto"/>
        <w:jc w:val="center"/>
        <w:rPr>
          <w:sz w:val="28"/>
          <w:szCs w:val="28"/>
        </w:rPr>
      </w:pPr>
      <w:r w:rsidRPr="006E58DB">
        <w:rPr>
          <w:b/>
          <w:sz w:val="28"/>
          <w:szCs w:val="28"/>
        </w:rPr>
        <w:t>the Municipality of Baia Mare, Maramureș County, Romania,</w:t>
      </w:r>
    </w:p>
    <w:p w14:paraId="01E43E82" w14:textId="77777777" w:rsidR="00260E03" w:rsidRPr="006E58DB" w:rsidRDefault="00000000">
      <w:pPr>
        <w:spacing w:after="0" w:line="240" w:lineRule="auto"/>
        <w:jc w:val="center"/>
        <w:rPr>
          <w:sz w:val="28"/>
          <w:szCs w:val="28"/>
        </w:rPr>
      </w:pPr>
      <w:r w:rsidRPr="006E58DB">
        <w:rPr>
          <w:b/>
          <w:sz w:val="28"/>
          <w:szCs w:val="28"/>
        </w:rPr>
        <w:t>and</w:t>
      </w:r>
    </w:p>
    <w:p w14:paraId="2C3EC08B" w14:textId="77777777" w:rsidR="00260E03" w:rsidRPr="006E58DB" w:rsidRDefault="00000000">
      <w:pPr>
        <w:spacing w:after="0" w:line="240" w:lineRule="auto"/>
        <w:jc w:val="center"/>
        <w:rPr>
          <w:sz w:val="28"/>
          <w:szCs w:val="28"/>
        </w:rPr>
      </w:pPr>
      <w:r w:rsidRPr="006E58DB">
        <w:rPr>
          <w:b/>
          <w:sz w:val="28"/>
          <w:szCs w:val="28"/>
        </w:rPr>
        <w:t>the Polianytsia Village Council, Nadvirna District,</w:t>
      </w:r>
    </w:p>
    <w:p w14:paraId="7E6D5AA1" w14:textId="5AF56EA2" w:rsidR="00260E03" w:rsidRDefault="00000000">
      <w:pPr>
        <w:spacing w:line="240" w:lineRule="auto"/>
        <w:jc w:val="center"/>
        <w:rPr>
          <w:b/>
          <w:sz w:val="28"/>
          <w:szCs w:val="28"/>
        </w:rPr>
      </w:pPr>
      <w:r w:rsidRPr="006E58DB">
        <w:rPr>
          <w:b/>
          <w:sz w:val="28"/>
          <w:szCs w:val="28"/>
        </w:rPr>
        <w:t>Ivano-Frankivsk Region, Ukraine</w:t>
      </w:r>
    </w:p>
    <w:p w14:paraId="14A22BE6" w14:textId="77777777" w:rsidR="002E3FE3" w:rsidRPr="006E58DB" w:rsidRDefault="002E3FE3">
      <w:pPr>
        <w:spacing w:line="240" w:lineRule="auto"/>
        <w:jc w:val="center"/>
        <w:rPr>
          <w:sz w:val="28"/>
          <w:szCs w:val="28"/>
        </w:rPr>
      </w:pPr>
    </w:p>
    <w:p w14:paraId="443AC3EE" w14:textId="77777777" w:rsidR="00260E03" w:rsidRPr="006E58DB" w:rsidRDefault="00000000" w:rsidP="002E3FE3">
      <w:pPr>
        <w:spacing w:after="0" w:line="240" w:lineRule="auto"/>
        <w:ind w:firstLine="454"/>
        <w:jc w:val="both"/>
        <w:rPr>
          <w:sz w:val="28"/>
        </w:rPr>
      </w:pPr>
      <w:r w:rsidRPr="006E58DB">
        <w:rPr>
          <w:sz w:val="28"/>
        </w:rPr>
        <w:t>Considering the friendly relations and cooperation between Romania and Ukraine, based on mutual respect and support in various areas of common interest, the Municipality of Baia Mare, Maramureș County, Romania, and the Polianytsia Village Council of Nadvirna District, Ivano-Frankivsk Region, Ukraine, hereinafter collectively referred to as the Parties, have agreed as follows:</w:t>
      </w:r>
    </w:p>
    <w:p w14:paraId="1D7B5B9A" w14:textId="77777777" w:rsidR="00260E03" w:rsidRPr="006E58DB" w:rsidRDefault="00000000" w:rsidP="002E3FE3">
      <w:pPr>
        <w:spacing w:before="120" w:after="0" w:line="240" w:lineRule="auto"/>
        <w:jc w:val="center"/>
        <w:rPr>
          <w:sz w:val="28"/>
          <w:szCs w:val="28"/>
        </w:rPr>
      </w:pPr>
      <w:r w:rsidRPr="006E58DB">
        <w:rPr>
          <w:b/>
          <w:sz w:val="28"/>
          <w:szCs w:val="28"/>
        </w:rPr>
        <w:t>Article 1</w:t>
      </w:r>
    </w:p>
    <w:p w14:paraId="2075EA21" w14:textId="77777777" w:rsidR="00260E03" w:rsidRPr="006E58DB" w:rsidRDefault="00000000" w:rsidP="002E3FE3">
      <w:pPr>
        <w:spacing w:after="0" w:line="240" w:lineRule="auto"/>
        <w:rPr>
          <w:sz w:val="28"/>
          <w:szCs w:val="28"/>
        </w:rPr>
      </w:pPr>
      <w:r w:rsidRPr="006E58DB">
        <w:rPr>
          <w:b/>
          <w:sz w:val="28"/>
          <w:szCs w:val="28"/>
        </w:rPr>
        <w:t>Objectives</w:t>
      </w:r>
    </w:p>
    <w:p w14:paraId="66A3BCE4" w14:textId="77777777" w:rsidR="00260E03" w:rsidRPr="006E58DB" w:rsidRDefault="00000000" w:rsidP="002E3FE3">
      <w:pPr>
        <w:spacing w:after="0" w:line="240" w:lineRule="auto"/>
        <w:ind w:firstLine="454"/>
        <w:jc w:val="both"/>
        <w:rPr>
          <w:sz w:val="28"/>
          <w:szCs w:val="28"/>
        </w:rPr>
      </w:pPr>
      <w:r w:rsidRPr="006E58DB">
        <w:rPr>
          <w:sz w:val="28"/>
          <w:szCs w:val="28"/>
        </w:rPr>
        <w:t>1. This Agreement establishes the framework for cooperation between the Parties in various areas of common interest.</w:t>
      </w:r>
    </w:p>
    <w:p w14:paraId="32926CEB" w14:textId="77777777" w:rsidR="00260E03" w:rsidRPr="006E58DB" w:rsidRDefault="00000000" w:rsidP="002E3FE3">
      <w:pPr>
        <w:spacing w:after="0" w:line="240" w:lineRule="auto"/>
        <w:ind w:firstLine="454"/>
        <w:jc w:val="both"/>
        <w:rPr>
          <w:sz w:val="28"/>
          <w:szCs w:val="28"/>
        </w:rPr>
      </w:pPr>
      <w:r w:rsidRPr="006E58DB">
        <w:rPr>
          <w:sz w:val="28"/>
          <w:szCs w:val="28"/>
        </w:rPr>
        <w:t>2. The Parties will cooperate to support the development of the institutional capacity of local self-government in their administrative-territorial units in order to establish partnerships in various areas of mutual interest for the economic and social development of the local communities they represent.</w:t>
      </w:r>
    </w:p>
    <w:p w14:paraId="3669310A" w14:textId="77777777" w:rsidR="00260E03" w:rsidRPr="006E58DB" w:rsidRDefault="00000000" w:rsidP="002E3FE3">
      <w:pPr>
        <w:spacing w:before="120" w:after="0" w:line="240" w:lineRule="auto"/>
        <w:jc w:val="center"/>
        <w:rPr>
          <w:sz w:val="28"/>
          <w:szCs w:val="28"/>
        </w:rPr>
      </w:pPr>
      <w:r w:rsidRPr="006E58DB">
        <w:rPr>
          <w:b/>
          <w:sz w:val="28"/>
          <w:szCs w:val="28"/>
        </w:rPr>
        <w:t>Article 2</w:t>
      </w:r>
    </w:p>
    <w:p w14:paraId="7C8B12EA" w14:textId="77777777" w:rsidR="00260E03" w:rsidRPr="006E58DB" w:rsidRDefault="00000000" w:rsidP="002E3FE3">
      <w:pPr>
        <w:spacing w:after="0" w:line="240" w:lineRule="auto"/>
        <w:rPr>
          <w:sz w:val="28"/>
          <w:szCs w:val="28"/>
        </w:rPr>
      </w:pPr>
      <w:r w:rsidRPr="006E58DB">
        <w:rPr>
          <w:b/>
          <w:sz w:val="28"/>
          <w:szCs w:val="28"/>
        </w:rPr>
        <w:t>Areas of cooperation</w:t>
      </w:r>
    </w:p>
    <w:p w14:paraId="7E618361" w14:textId="77777777" w:rsidR="00260E03" w:rsidRPr="006E58DB" w:rsidRDefault="00000000" w:rsidP="002E3FE3">
      <w:pPr>
        <w:spacing w:after="0" w:line="240" w:lineRule="auto"/>
        <w:ind w:firstLine="454"/>
        <w:jc w:val="both"/>
        <w:rPr>
          <w:sz w:val="28"/>
          <w:szCs w:val="28"/>
        </w:rPr>
      </w:pPr>
      <w:r w:rsidRPr="006E58DB">
        <w:rPr>
          <w:sz w:val="28"/>
          <w:szCs w:val="28"/>
        </w:rPr>
        <w:t>Based on the principles of cooperation, trust, equality, and mutual benefit, the Parties will develop cooperative relations in the following areas:</w:t>
      </w:r>
    </w:p>
    <w:p w14:paraId="7DFA217C" w14:textId="77777777" w:rsidR="00260E03" w:rsidRPr="006E58DB" w:rsidRDefault="00000000" w:rsidP="002E3FE3">
      <w:pPr>
        <w:spacing w:after="0" w:line="240" w:lineRule="auto"/>
        <w:ind w:firstLine="283"/>
        <w:jc w:val="both"/>
        <w:rPr>
          <w:sz w:val="28"/>
          <w:szCs w:val="28"/>
        </w:rPr>
      </w:pPr>
      <w:r w:rsidRPr="006E58DB">
        <w:rPr>
          <w:sz w:val="28"/>
          <w:szCs w:val="28"/>
        </w:rPr>
        <w:t>– culture and sports;</w:t>
      </w:r>
    </w:p>
    <w:p w14:paraId="7FE39EFC" w14:textId="77777777" w:rsidR="00260E03" w:rsidRPr="006E58DB" w:rsidRDefault="00000000" w:rsidP="002E3FE3">
      <w:pPr>
        <w:spacing w:after="0" w:line="240" w:lineRule="auto"/>
        <w:ind w:firstLine="283"/>
        <w:jc w:val="both"/>
        <w:rPr>
          <w:sz w:val="28"/>
          <w:szCs w:val="28"/>
        </w:rPr>
      </w:pPr>
      <w:r w:rsidRPr="006E58DB">
        <w:rPr>
          <w:sz w:val="28"/>
          <w:szCs w:val="28"/>
        </w:rPr>
        <w:t>– economy and tourism;</w:t>
      </w:r>
    </w:p>
    <w:p w14:paraId="5A571D03" w14:textId="77777777" w:rsidR="00260E03" w:rsidRPr="006E58DB" w:rsidRDefault="00000000" w:rsidP="002E3FE3">
      <w:pPr>
        <w:spacing w:after="0" w:line="240" w:lineRule="auto"/>
        <w:ind w:firstLine="283"/>
        <w:jc w:val="both"/>
        <w:rPr>
          <w:sz w:val="28"/>
          <w:szCs w:val="28"/>
        </w:rPr>
      </w:pPr>
      <w:r w:rsidRPr="006E58DB">
        <w:rPr>
          <w:sz w:val="28"/>
          <w:szCs w:val="28"/>
        </w:rPr>
        <w:t>– education;</w:t>
      </w:r>
    </w:p>
    <w:p w14:paraId="5B00D27B" w14:textId="77777777" w:rsidR="00260E03" w:rsidRPr="006E58DB" w:rsidRDefault="00000000" w:rsidP="002E3FE3">
      <w:pPr>
        <w:spacing w:after="0" w:line="240" w:lineRule="auto"/>
        <w:ind w:firstLine="283"/>
        <w:jc w:val="both"/>
        <w:rPr>
          <w:sz w:val="28"/>
          <w:szCs w:val="28"/>
        </w:rPr>
      </w:pPr>
      <w:r w:rsidRPr="006E58DB">
        <w:rPr>
          <w:sz w:val="28"/>
          <w:szCs w:val="28"/>
        </w:rPr>
        <w:t>– environment and health care;</w:t>
      </w:r>
    </w:p>
    <w:p w14:paraId="4997A315" w14:textId="77777777" w:rsidR="00260E03" w:rsidRPr="006E58DB" w:rsidRDefault="00000000" w:rsidP="002E3FE3">
      <w:pPr>
        <w:spacing w:after="0" w:line="240" w:lineRule="auto"/>
        <w:ind w:firstLine="283"/>
        <w:jc w:val="both"/>
        <w:rPr>
          <w:sz w:val="28"/>
          <w:szCs w:val="28"/>
        </w:rPr>
      </w:pPr>
      <w:r w:rsidRPr="006E58DB">
        <w:rPr>
          <w:sz w:val="28"/>
          <w:szCs w:val="28"/>
        </w:rPr>
        <w:t>– other areas of cooperation of mutual interest, in accordance with the competences of the Parties, as they are provided by the legislations in force in their countries, which will be the subject of an additional act concluded under the same conditions as this Twinning Agreement.</w:t>
      </w:r>
    </w:p>
    <w:p w14:paraId="595833C5" w14:textId="77777777" w:rsidR="00260E03" w:rsidRPr="006E58DB" w:rsidRDefault="00000000" w:rsidP="002E3FE3">
      <w:pPr>
        <w:spacing w:before="120" w:after="0" w:line="240" w:lineRule="auto"/>
        <w:jc w:val="center"/>
        <w:rPr>
          <w:sz w:val="28"/>
          <w:szCs w:val="28"/>
        </w:rPr>
      </w:pPr>
      <w:r w:rsidRPr="006E58DB">
        <w:rPr>
          <w:b/>
          <w:sz w:val="28"/>
          <w:szCs w:val="28"/>
        </w:rPr>
        <w:t>Article 3</w:t>
      </w:r>
    </w:p>
    <w:p w14:paraId="27C6EFEC" w14:textId="77777777" w:rsidR="00260E03" w:rsidRPr="006E58DB" w:rsidRDefault="00000000" w:rsidP="002E3FE3">
      <w:pPr>
        <w:spacing w:after="0" w:line="240" w:lineRule="auto"/>
        <w:rPr>
          <w:sz w:val="28"/>
          <w:szCs w:val="28"/>
        </w:rPr>
      </w:pPr>
      <w:r w:rsidRPr="006E58DB">
        <w:rPr>
          <w:b/>
          <w:sz w:val="28"/>
          <w:szCs w:val="28"/>
        </w:rPr>
        <w:t>Methods of cooperation</w:t>
      </w:r>
    </w:p>
    <w:p w14:paraId="15EF0508" w14:textId="77777777" w:rsidR="00260E03" w:rsidRPr="006E58DB" w:rsidRDefault="00000000" w:rsidP="002E3FE3">
      <w:pPr>
        <w:spacing w:after="0" w:line="240" w:lineRule="auto"/>
        <w:ind w:firstLine="454"/>
        <w:jc w:val="both"/>
        <w:rPr>
          <w:sz w:val="28"/>
          <w:szCs w:val="28"/>
        </w:rPr>
      </w:pPr>
      <w:r w:rsidRPr="006E58DB">
        <w:rPr>
          <w:sz w:val="28"/>
          <w:szCs w:val="28"/>
        </w:rPr>
        <w:t>1. The cooperation will be carried out in accordance with the competences of the Parties, as provided for by the legislations in force in their countries.</w:t>
      </w:r>
    </w:p>
    <w:p w14:paraId="0DA0C4A6" w14:textId="77777777" w:rsidR="00260E03" w:rsidRPr="006E58DB" w:rsidRDefault="00000000" w:rsidP="002E3FE3">
      <w:pPr>
        <w:spacing w:after="0" w:line="240" w:lineRule="auto"/>
        <w:ind w:firstLine="454"/>
        <w:jc w:val="both"/>
        <w:rPr>
          <w:sz w:val="28"/>
          <w:szCs w:val="28"/>
        </w:rPr>
      </w:pPr>
      <w:r w:rsidRPr="006E58DB">
        <w:rPr>
          <w:sz w:val="28"/>
          <w:szCs w:val="28"/>
        </w:rPr>
        <w:t>2. In accordance with their specific powers, the Parties will:</w:t>
      </w:r>
    </w:p>
    <w:p w14:paraId="6BA4C561" w14:textId="77777777" w:rsidR="00260E03" w:rsidRPr="006E58DB" w:rsidRDefault="00000000" w:rsidP="002E3FE3">
      <w:pPr>
        <w:spacing w:after="0" w:line="240" w:lineRule="auto"/>
        <w:ind w:firstLine="283"/>
        <w:jc w:val="both"/>
        <w:rPr>
          <w:sz w:val="28"/>
          <w:szCs w:val="28"/>
        </w:rPr>
      </w:pPr>
      <w:r w:rsidRPr="006E58DB">
        <w:rPr>
          <w:sz w:val="28"/>
          <w:szCs w:val="28"/>
        </w:rPr>
        <w:lastRenderedPageBreak/>
        <w:t>– develop relations of friendship and mutual understanding between the residents of the two communities, thereby contributing to their prosperity;</w:t>
      </w:r>
    </w:p>
    <w:p w14:paraId="2B351978" w14:textId="77777777" w:rsidR="00260E03" w:rsidRPr="006E58DB" w:rsidRDefault="00000000" w:rsidP="002E3FE3">
      <w:pPr>
        <w:spacing w:after="0" w:line="240" w:lineRule="auto"/>
        <w:ind w:firstLine="283"/>
        <w:jc w:val="both"/>
        <w:rPr>
          <w:sz w:val="28"/>
          <w:szCs w:val="28"/>
        </w:rPr>
      </w:pPr>
      <w:r w:rsidRPr="006E58DB">
        <w:rPr>
          <w:sz w:val="28"/>
          <w:szCs w:val="28"/>
        </w:rPr>
        <w:t>– promote the identification and use of opportunities for joint action in the fields of economy, environmental protection, tourism, culture, arts, and education;</w:t>
      </w:r>
    </w:p>
    <w:p w14:paraId="2F1ED48E" w14:textId="77777777" w:rsidR="00260E03" w:rsidRPr="006E58DB" w:rsidRDefault="00000000" w:rsidP="002E3FE3">
      <w:pPr>
        <w:spacing w:after="0" w:line="240" w:lineRule="auto"/>
        <w:ind w:firstLine="283"/>
        <w:jc w:val="both"/>
        <w:rPr>
          <w:sz w:val="28"/>
          <w:szCs w:val="28"/>
        </w:rPr>
      </w:pPr>
      <w:r w:rsidRPr="006E58DB">
        <w:rPr>
          <w:sz w:val="28"/>
          <w:szCs w:val="28"/>
        </w:rPr>
        <w:t>– support the organization of exchanges of experience and best practices between delegations of experts and representatives of local self-government, as well as develop joint projects in the fields of economy, society, environmental protection, tourism, culture, arts, and education, organizing joint events (festivals, exhibitions, sports competitions, etc.).</w:t>
      </w:r>
    </w:p>
    <w:p w14:paraId="4CCD1BC2" w14:textId="77777777" w:rsidR="00260E03" w:rsidRPr="006E58DB" w:rsidRDefault="00000000" w:rsidP="002E3FE3">
      <w:pPr>
        <w:spacing w:before="120" w:after="0" w:line="240" w:lineRule="auto"/>
        <w:jc w:val="center"/>
        <w:rPr>
          <w:sz w:val="28"/>
          <w:szCs w:val="28"/>
        </w:rPr>
      </w:pPr>
      <w:r w:rsidRPr="006E58DB">
        <w:rPr>
          <w:b/>
          <w:sz w:val="28"/>
          <w:szCs w:val="28"/>
        </w:rPr>
        <w:t>Article 4</w:t>
      </w:r>
    </w:p>
    <w:p w14:paraId="73AEC8F3" w14:textId="77777777" w:rsidR="00260E03" w:rsidRPr="006E58DB" w:rsidRDefault="00000000" w:rsidP="002E3FE3">
      <w:pPr>
        <w:spacing w:after="0" w:line="240" w:lineRule="auto"/>
        <w:rPr>
          <w:sz w:val="28"/>
          <w:szCs w:val="28"/>
        </w:rPr>
      </w:pPr>
      <w:r w:rsidRPr="006E58DB">
        <w:rPr>
          <w:b/>
          <w:sz w:val="28"/>
          <w:szCs w:val="28"/>
        </w:rPr>
        <w:t>Financial Aspects</w:t>
      </w:r>
    </w:p>
    <w:p w14:paraId="13600C90" w14:textId="77777777" w:rsidR="00260E03" w:rsidRPr="006E58DB" w:rsidRDefault="00000000" w:rsidP="002E3FE3">
      <w:pPr>
        <w:spacing w:after="0" w:line="240" w:lineRule="auto"/>
        <w:ind w:firstLine="454"/>
        <w:jc w:val="both"/>
        <w:rPr>
          <w:sz w:val="28"/>
          <w:szCs w:val="28"/>
        </w:rPr>
      </w:pPr>
      <w:r w:rsidRPr="006E58DB">
        <w:rPr>
          <w:sz w:val="28"/>
          <w:szCs w:val="28"/>
        </w:rPr>
        <w:t>The Parties will bear the costs incurred in the implementation of this Agreement in accordance with the national legislation of the Parties.</w:t>
      </w:r>
    </w:p>
    <w:p w14:paraId="66CEB492" w14:textId="77777777" w:rsidR="00260E03" w:rsidRPr="006E58DB" w:rsidRDefault="00000000" w:rsidP="002E3FE3">
      <w:pPr>
        <w:spacing w:before="120" w:after="0" w:line="240" w:lineRule="auto"/>
        <w:jc w:val="center"/>
        <w:rPr>
          <w:sz w:val="28"/>
          <w:szCs w:val="28"/>
        </w:rPr>
      </w:pPr>
      <w:r w:rsidRPr="006E58DB">
        <w:rPr>
          <w:b/>
          <w:sz w:val="28"/>
          <w:szCs w:val="28"/>
        </w:rPr>
        <w:t>Article 5</w:t>
      </w:r>
    </w:p>
    <w:p w14:paraId="22F23116" w14:textId="77777777" w:rsidR="00260E03" w:rsidRPr="006E58DB" w:rsidRDefault="00000000" w:rsidP="002E3FE3">
      <w:pPr>
        <w:spacing w:after="0" w:line="240" w:lineRule="auto"/>
        <w:rPr>
          <w:sz w:val="28"/>
          <w:szCs w:val="28"/>
        </w:rPr>
      </w:pPr>
      <w:r w:rsidRPr="006E58DB">
        <w:rPr>
          <w:b/>
          <w:sz w:val="28"/>
          <w:szCs w:val="28"/>
        </w:rPr>
        <w:t>Coordination of cooperation activities</w:t>
      </w:r>
    </w:p>
    <w:p w14:paraId="4051EFFC" w14:textId="77777777" w:rsidR="00260E03" w:rsidRPr="006E58DB" w:rsidRDefault="00000000" w:rsidP="002E3FE3">
      <w:pPr>
        <w:spacing w:after="0" w:line="240" w:lineRule="auto"/>
        <w:ind w:firstLine="454"/>
        <w:jc w:val="both"/>
        <w:rPr>
          <w:sz w:val="28"/>
          <w:szCs w:val="28"/>
        </w:rPr>
      </w:pPr>
      <w:r w:rsidRPr="006E58DB">
        <w:rPr>
          <w:sz w:val="28"/>
          <w:szCs w:val="28"/>
        </w:rPr>
        <w:t>Each Party will appoint a coordinator to oversee the effective implementation of this Agreement. The coordinators appointed by the Parties will develop an implementation plan and propose additional activities that may be carried out by both Parties.</w:t>
      </w:r>
    </w:p>
    <w:p w14:paraId="22706BF8" w14:textId="77777777" w:rsidR="00260E03" w:rsidRPr="006E58DB" w:rsidRDefault="00000000" w:rsidP="002E3FE3">
      <w:pPr>
        <w:spacing w:before="120" w:after="0" w:line="240" w:lineRule="auto"/>
        <w:jc w:val="center"/>
        <w:rPr>
          <w:sz w:val="28"/>
          <w:szCs w:val="28"/>
        </w:rPr>
      </w:pPr>
      <w:r w:rsidRPr="006E58DB">
        <w:rPr>
          <w:b/>
          <w:sz w:val="28"/>
          <w:szCs w:val="28"/>
        </w:rPr>
        <w:t>Article 6</w:t>
      </w:r>
    </w:p>
    <w:p w14:paraId="4DEABF44" w14:textId="77777777" w:rsidR="00260E03" w:rsidRPr="006E58DB" w:rsidRDefault="00000000" w:rsidP="002E3FE3">
      <w:pPr>
        <w:spacing w:after="0" w:line="240" w:lineRule="auto"/>
        <w:rPr>
          <w:sz w:val="28"/>
          <w:szCs w:val="28"/>
        </w:rPr>
      </w:pPr>
      <w:r w:rsidRPr="006E58DB">
        <w:rPr>
          <w:b/>
          <w:sz w:val="28"/>
          <w:szCs w:val="28"/>
        </w:rPr>
        <w:t>Amendments to the Agreement</w:t>
      </w:r>
    </w:p>
    <w:p w14:paraId="41B87A0E" w14:textId="77777777" w:rsidR="00260E03" w:rsidRPr="006E58DB" w:rsidRDefault="00000000" w:rsidP="002E3FE3">
      <w:pPr>
        <w:spacing w:after="0" w:line="240" w:lineRule="auto"/>
        <w:ind w:firstLine="454"/>
        <w:jc w:val="both"/>
        <w:rPr>
          <w:sz w:val="28"/>
          <w:szCs w:val="28"/>
        </w:rPr>
      </w:pPr>
      <w:r w:rsidRPr="006E58DB">
        <w:rPr>
          <w:sz w:val="28"/>
          <w:szCs w:val="28"/>
        </w:rPr>
        <w:t>1. Amendments and/or additions to this Agreement will be made only by mutual written agreement of the Parties and will be formalized by additional agreements, which will form an integral part of this Agreement.</w:t>
      </w:r>
    </w:p>
    <w:p w14:paraId="5D2F4992" w14:textId="77777777" w:rsidR="00260E03" w:rsidRPr="006E58DB" w:rsidRDefault="00000000" w:rsidP="002E3FE3">
      <w:pPr>
        <w:spacing w:after="0" w:line="240" w:lineRule="auto"/>
        <w:ind w:firstLine="454"/>
        <w:jc w:val="both"/>
        <w:rPr>
          <w:sz w:val="28"/>
          <w:szCs w:val="28"/>
        </w:rPr>
      </w:pPr>
      <w:r w:rsidRPr="006E58DB">
        <w:rPr>
          <w:sz w:val="28"/>
          <w:szCs w:val="28"/>
        </w:rPr>
        <w:t>2. Amendments and/or additions will be made in the same manner as the conclusion of the Agreement and will come into effect on the date of signature by both Parties.</w:t>
      </w:r>
    </w:p>
    <w:p w14:paraId="7A2641C0" w14:textId="77777777" w:rsidR="00260E03" w:rsidRPr="006E58DB" w:rsidRDefault="00000000" w:rsidP="002E3FE3">
      <w:pPr>
        <w:spacing w:before="120" w:after="0" w:line="240" w:lineRule="auto"/>
        <w:jc w:val="center"/>
        <w:rPr>
          <w:sz w:val="28"/>
          <w:szCs w:val="28"/>
        </w:rPr>
      </w:pPr>
      <w:r w:rsidRPr="006E58DB">
        <w:rPr>
          <w:b/>
          <w:sz w:val="28"/>
          <w:szCs w:val="28"/>
        </w:rPr>
        <w:t>Article 7</w:t>
      </w:r>
    </w:p>
    <w:p w14:paraId="28B5492E" w14:textId="77777777" w:rsidR="00260E03" w:rsidRPr="006E58DB" w:rsidRDefault="00000000" w:rsidP="002E3FE3">
      <w:pPr>
        <w:spacing w:after="0" w:line="240" w:lineRule="auto"/>
        <w:rPr>
          <w:sz w:val="28"/>
          <w:szCs w:val="28"/>
        </w:rPr>
      </w:pPr>
      <w:r w:rsidRPr="006E58DB">
        <w:rPr>
          <w:b/>
          <w:sz w:val="28"/>
          <w:szCs w:val="28"/>
        </w:rPr>
        <w:t>Implementation, term and termination</w:t>
      </w:r>
    </w:p>
    <w:p w14:paraId="4DC528E0" w14:textId="77777777" w:rsidR="00260E03" w:rsidRPr="006E58DB" w:rsidRDefault="00000000" w:rsidP="002E3FE3">
      <w:pPr>
        <w:spacing w:after="0" w:line="240" w:lineRule="auto"/>
        <w:ind w:firstLine="454"/>
        <w:jc w:val="both"/>
        <w:rPr>
          <w:sz w:val="28"/>
          <w:szCs w:val="28"/>
        </w:rPr>
      </w:pPr>
      <w:r w:rsidRPr="006E58DB">
        <w:rPr>
          <w:sz w:val="28"/>
          <w:szCs w:val="28"/>
        </w:rPr>
        <w:t>1. This Agreement will be concluded for an indefinite period of time and it comes into effect on the date of signature by both Parties.</w:t>
      </w:r>
    </w:p>
    <w:p w14:paraId="1FBDF7F0" w14:textId="77777777" w:rsidR="00260E03" w:rsidRPr="006E58DB" w:rsidRDefault="00000000" w:rsidP="002E3FE3">
      <w:pPr>
        <w:spacing w:after="0" w:line="240" w:lineRule="auto"/>
        <w:ind w:firstLine="454"/>
        <w:jc w:val="both"/>
        <w:rPr>
          <w:sz w:val="28"/>
          <w:szCs w:val="28"/>
        </w:rPr>
      </w:pPr>
      <w:r w:rsidRPr="006E58DB">
        <w:rPr>
          <w:sz w:val="28"/>
          <w:szCs w:val="28"/>
        </w:rPr>
        <w:t>2. Any differences regarding the interpretation or the application of this Agreement will be settled amicably by direct negotiations between the Parties.</w:t>
      </w:r>
    </w:p>
    <w:p w14:paraId="55DD6E81" w14:textId="77777777" w:rsidR="00260E03" w:rsidRPr="006E58DB" w:rsidRDefault="00000000" w:rsidP="002E3FE3">
      <w:pPr>
        <w:spacing w:after="0" w:line="240" w:lineRule="auto"/>
        <w:ind w:firstLine="454"/>
        <w:jc w:val="both"/>
        <w:rPr>
          <w:sz w:val="28"/>
          <w:szCs w:val="28"/>
        </w:rPr>
      </w:pPr>
      <w:r w:rsidRPr="006E58DB">
        <w:rPr>
          <w:sz w:val="28"/>
          <w:szCs w:val="28"/>
        </w:rPr>
        <w:t>3. Each Party may terminate the Agreement by written notification addressed to the other Party.</w:t>
      </w:r>
    </w:p>
    <w:p w14:paraId="2AE52D2C" w14:textId="77777777" w:rsidR="00260E03" w:rsidRPr="006E58DB" w:rsidRDefault="00000000" w:rsidP="002E3FE3">
      <w:pPr>
        <w:spacing w:after="0" w:line="240" w:lineRule="auto"/>
        <w:ind w:firstLine="454"/>
        <w:jc w:val="both"/>
        <w:rPr>
          <w:sz w:val="28"/>
          <w:szCs w:val="28"/>
        </w:rPr>
      </w:pPr>
      <w:r w:rsidRPr="006E58DB">
        <w:rPr>
          <w:sz w:val="28"/>
          <w:szCs w:val="28"/>
        </w:rPr>
        <w:t>4. The termination will come into effect three months from the date of notification.</w:t>
      </w:r>
    </w:p>
    <w:p w14:paraId="3502B073" w14:textId="418C9CE3" w:rsidR="00260E03" w:rsidRDefault="00000000" w:rsidP="002E3FE3">
      <w:pPr>
        <w:spacing w:after="0" w:line="240" w:lineRule="auto"/>
        <w:ind w:firstLine="454"/>
        <w:jc w:val="both"/>
        <w:rPr>
          <w:sz w:val="28"/>
          <w:szCs w:val="28"/>
        </w:rPr>
      </w:pPr>
      <w:r w:rsidRPr="006E58DB">
        <w:rPr>
          <w:sz w:val="28"/>
          <w:szCs w:val="28"/>
        </w:rPr>
        <w:t>Signed in ____________ on “___” __________ 2026, in two original copies, each in the Romanian, Ukrainian, and English languages, all texts being equally valid. In case of any differences of interpretation, the English text will prevail.</w:t>
      </w:r>
    </w:p>
    <w:p w14:paraId="4A6B85CF" w14:textId="19F92BC5" w:rsidR="002E3FE3" w:rsidRDefault="002E3FE3" w:rsidP="002E3FE3">
      <w:pPr>
        <w:spacing w:after="0" w:line="240" w:lineRule="auto"/>
        <w:ind w:firstLine="454"/>
        <w:jc w:val="both"/>
        <w:rPr>
          <w:sz w:val="28"/>
          <w:szCs w:val="28"/>
        </w:rPr>
      </w:pPr>
    </w:p>
    <w:p w14:paraId="0710E8AE" w14:textId="2EBB12F5" w:rsidR="002E3FE3" w:rsidRDefault="002E3FE3" w:rsidP="002E3FE3">
      <w:pPr>
        <w:spacing w:after="0" w:line="240" w:lineRule="auto"/>
        <w:ind w:firstLine="454"/>
        <w:jc w:val="both"/>
        <w:rPr>
          <w:sz w:val="28"/>
          <w:szCs w:val="28"/>
        </w:rPr>
      </w:pPr>
    </w:p>
    <w:p w14:paraId="59D3203D" w14:textId="138898D5" w:rsidR="002E3FE3" w:rsidRDefault="002E3FE3" w:rsidP="002E3FE3">
      <w:pPr>
        <w:spacing w:after="0" w:line="240" w:lineRule="auto"/>
        <w:ind w:firstLine="454"/>
        <w:jc w:val="both"/>
        <w:rPr>
          <w:sz w:val="28"/>
          <w:szCs w:val="28"/>
        </w:rPr>
      </w:pPr>
    </w:p>
    <w:p w14:paraId="7A5BE098" w14:textId="31C4106B" w:rsidR="002E3FE3" w:rsidRDefault="002E3FE3" w:rsidP="002E3FE3">
      <w:pPr>
        <w:spacing w:after="0" w:line="240" w:lineRule="auto"/>
        <w:ind w:firstLine="454"/>
        <w:jc w:val="both"/>
        <w:rPr>
          <w:sz w:val="28"/>
          <w:szCs w:val="28"/>
        </w:rPr>
      </w:pPr>
    </w:p>
    <w:p w14:paraId="49B6B39C" w14:textId="77777777" w:rsidR="002E3FE3" w:rsidRDefault="002E3FE3" w:rsidP="002E3FE3">
      <w:pPr>
        <w:spacing w:after="0" w:line="240" w:lineRule="auto"/>
        <w:ind w:firstLine="454"/>
        <w:jc w:val="both"/>
        <w:rPr>
          <w:sz w:val="28"/>
          <w:szCs w:val="28"/>
        </w:rPr>
      </w:pPr>
    </w:p>
    <w:p w14:paraId="23070754" w14:textId="77777777" w:rsidR="002E3FE3" w:rsidRPr="006E58DB" w:rsidRDefault="002E3FE3" w:rsidP="002E3FE3">
      <w:pPr>
        <w:spacing w:after="0" w:line="240" w:lineRule="auto"/>
        <w:ind w:firstLine="454"/>
        <w:jc w:val="both"/>
        <w:rPr>
          <w:sz w:val="28"/>
          <w:szCs w:val="28"/>
        </w:rPr>
      </w:pPr>
    </w:p>
    <w:tbl>
      <w:tblPr>
        <w:tblW w:w="0" w:type="auto"/>
        <w:jc w:val="center"/>
        <w:tblLook w:val="04A0" w:firstRow="1" w:lastRow="0" w:firstColumn="1" w:lastColumn="0" w:noHBand="0" w:noVBand="1"/>
      </w:tblPr>
      <w:tblGrid>
        <w:gridCol w:w="4986"/>
        <w:gridCol w:w="4986"/>
      </w:tblGrid>
      <w:tr w:rsidR="00260E03" w14:paraId="37F136BF" w14:textId="77777777">
        <w:trPr>
          <w:jc w:val="center"/>
        </w:trPr>
        <w:tc>
          <w:tcPr>
            <w:tcW w:w="4986" w:type="dxa"/>
            <w:tcBorders>
              <w:top w:val="nil"/>
              <w:left w:val="nil"/>
              <w:bottom w:val="nil"/>
              <w:right w:val="nil"/>
            </w:tcBorders>
          </w:tcPr>
          <w:p w14:paraId="4337FFD9" w14:textId="77777777" w:rsidR="00260E03" w:rsidRPr="006E58DB" w:rsidRDefault="00000000">
            <w:pPr>
              <w:spacing w:after="0" w:line="240" w:lineRule="auto"/>
              <w:rPr>
                <w:sz w:val="28"/>
                <w:szCs w:val="28"/>
              </w:rPr>
            </w:pPr>
            <w:r w:rsidRPr="006E58DB">
              <w:rPr>
                <w:sz w:val="28"/>
                <w:szCs w:val="28"/>
              </w:rPr>
              <w:t>For</w:t>
            </w:r>
          </w:p>
          <w:p w14:paraId="565EFA07" w14:textId="77777777" w:rsidR="00260E03" w:rsidRPr="006E58DB" w:rsidRDefault="00000000">
            <w:pPr>
              <w:spacing w:after="0" w:line="240" w:lineRule="auto"/>
              <w:rPr>
                <w:sz w:val="28"/>
                <w:szCs w:val="28"/>
              </w:rPr>
            </w:pPr>
            <w:r w:rsidRPr="006E58DB">
              <w:rPr>
                <w:sz w:val="28"/>
                <w:szCs w:val="28"/>
              </w:rPr>
              <w:t>Municipality of Baia Mare,</w:t>
            </w:r>
          </w:p>
          <w:p w14:paraId="14AAC25A" w14:textId="77777777" w:rsidR="00260E03" w:rsidRPr="006E58DB" w:rsidRDefault="00000000">
            <w:pPr>
              <w:spacing w:after="0" w:line="240" w:lineRule="auto"/>
              <w:rPr>
                <w:sz w:val="28"/>
                <w:szCs w:val="28"/>
              </w:rPr>
            </w:pPr>
            <w:r w:rsidRPr="006E58DB">
              <w:rPr>
                <w:sz w:val="28"/>
                <w:szCs w:val="28"/>
              </w:rPr>
              <w:t>Maramureș County,</w:t>
            </w:r>
          </w:p>
          <w:p w14:paraId="75EEA812" w14:textId="77777777" w:rsidR="00260E03" w:rsidRPr="006E58DB" w:rsidRDefault="00000000">
            <w:pPr>
              <w:spacing w:after="0" w:line="240" w:lineRule="auto"/>
              <w:rPr>
                <w:sz w:val="28"/>
                <w:szCs w:val="28"/>
              </w:rPr>
            </w:pPr>
            <w:r w:rsidRPr="006E58DB">
              <w:rPr>
                <w:sz w:val="28"/>
                <w:szCs w:val="28"/>
              </w:rPr>
              <w:t>Romania</w:t>
            </w:r>
          </w:p>
          <w:p w14:paraId="5FB2AF47" w14:textId="77777777" w:rsidR="00260E03" w:rsidRPr="006E58DB" w:rsidRDefault="00260E03">
            <w:pPr>
              <w:spacing w:after="0" w:line="240" w:lineRule="auto"/>
              <w:rPr>
                <w:sz w:val="28"/>
                <w:szCs w:val="28"/>
              </w:rPr>
            </w:pPr>
          </w:p>
          <w:p w14:paraId="64FB10A1" w14:textId="77777777" w:rsidR="00260E03" w:rsidRPr="006E58DB" w:rsidRDefault="00000000">
            <w:pPr>
              <w:spacing w:after="0" w:line="240" w:lineRule="auto"/>
              <w:rPr>
                <w:sz w:val="28"/>
                <w:szCs w:val="28"/>
              </w:rPr>
            </w:pPr>
            <w:r w:rsidRPr="006E58DB">
              <w:rPr>
                <w:b/>
                <w:sz w:val="28"/>
                <w:szCs w:val="28"/>
              </w:rPr>
              <w:t>Mayor</w:t>
            </w:r>
          </w:p>
          <w:p w14:paraId="0EB9E887" w14:textId="77777777" w:rsidR="00260E03" w:rsidRPr="006E58DB" w:rsidRDefault="00000000">
            <w:pPr>
              <w:spacing w:after="0" w:line="240" w:lineRule="auto"/>
              <w:rPr>
                <w:sz w:val="28"/>
                <w:szCs w:val="28"/>
              </w:rPr>
            </w:pPr>
            <w:r w:rsidRPr="006E58DB">
              <w:rPr>
                <w:b/>
                <w:sz w:val="28"/>
                <w:szCs w:val="28"/>
              </w:rPr>
              <w:t>Ioan Doru DĂNCUȘ</w:t>
            </w:r>
          </w:p>
          <w:p w14:paraId="0D1A3613" w14:textId="77777777" w:rsidR="00260E03" w:rsidRPr="006E58DB" w:rsidRDefault="00260E03">
            <w:pPr>
              <w:spacing w:after="0" w:line="240" w:lineRule="auto"/>
              <w:rPr>
                <w:sz w:val="28"/>
                <w:szCs w:val="28"/>
              </w:rPr>
            </w:pPr>
          </w:p>
          <w:p w14:paraId="41991EC4" w14:textId="77777777" w:rsidR="00260E03" w:rsidRPr="006E58DB" w:rsidRDefault="00000000">
            <w:pPr>
              <w:spacing w:after="0" w:line="240" w:lineRule="auto"/>
              <w:rPr>
                <w:sz w:val="28"/>
                <w:szCs w:val="28"/>
              </w:rPr>
            </w:pPr>
            <w:r w:rsidRPr="006E58DB">
              <w:rPr>
                <w:sz w:val="28"/>
                <w:szCs w:val="28"/>
              </w:rPr>
              <w:t>___________________________</w:t>
            </w:r>
          </w:p>
          <w:p w14:paraId="2A3E10F5" w14:textId="77777777" w:rsidR="00260E03" w:rsidRPr="006E58DB" w:rsidRDefault="00000000">
            <w:pPr>
              <w:spacing w:after="0" w:line="240" w:lineRule="auto"/>
              <w:rPr>
                <w:sz w:val="16"/>
                <w:szCs w:val="16"/>
              </w:rPr>
            </w:pPr>
            <w:r w:rsidRPr="006E58DB">
              <w:rPr>
                <w:sz w:val="16"/>
                <w:szCs w:val="16"/>
              </w:rPr>
              <w:t>(signature)</w:t>
            </w:r>
          </w:p>
        </w:tc>
        <w:tc>
          <w:tcPr>
            <w:tcW w:w="4986" w:type="dxa"/>
            <w:tcBorders>
              <w:top w:val="nil"/>
              <w:left w:val="nil"/>
              <w:bottom w:val="nil"/>
              <w:right w:val="nil"/>
            </w:tcBorders>
          </w:tcPr>
          <w:p w14:paraId="2A1D52FC" w14:textId="77777777" w:rsidR="00260E03" w:rsidRPr="006E58DB" w:rsidRDefault="00000000">
            <w:pPr>
              <w:spacing w:after="0" w:line="240" w:lineRule="auto"/>
              <w:rPr>
                <w:sz w:val="28"/>
                <w:szCs w:val="28"/>
              </w:rPr>
            </w:pPr>
            <w:r w:rsidRPr="006E58DB">
              <w:rPr>
                <w:sz w:val="28"/>
                <w:szCs w:val="28"/>
              </w:rPr>
              <w:t>For</w:t>
            </w:r>
          </w:p>
          <w:p w14:paraId="42054811" w14:textId="77777777" w:rsidR="00260E03" w:rsidRPr="006E58DB" w:rsidRDefault="00000000">
            <w:pPr>
              <w:spacing w:after="0" w:line="240" w:lineRule="auto"/>
              <w:rPr>
                <w:sz w:val="28"/>
                <w:szCs w:val="28"/>
              </w:rPr>
            </w:pPr>
            <w:r w:rsidRPr="006E58DB">
              <w:rPr>
                <w:sz w:val="28"/>
                <w:szCs w:val="28"/>
              </w:rPr>
              <w:t>Polianytsia Village Council</w:t>
            </w:r>
          </w:p>
          <w:p w14:paraId="5FAA88B1" w14:textId="77777777" w:rsidR="00260E03" w:rsidRPr="006E58DB" w:rsidRDefault="00000000">
            <w:pPr>
              <w:spacing w:after="0" w:line="240" w:lineRule="auto"/>
              <w:rPr>
                <w:sz w:val="28"/>
                <w:szCs w:val="28"/>
              </w:rPr>
            </w:pPr>
            <w:r w:rsidRPr="006E58DB">
              <w:rPr>
                <w:sz w:val="28"/>
                <w:szCs w:val="28"/>
              </w:rPr>
              <w:t>Nadvirna District,</w:t>
            </w:r>
          </w:p>
          <w:p w14:paraId="2C4AEA4F" w14:textId="77777777" w:rsidR="00260E03" w:rsidRPr="006E58DB" w:rsidRDefault="00000000">
            <w:pPr>
              <w:spacing w:after="0" w:line="240" w:lineRule="auto"/>
              <w:rPr>
                <w:sz w:val="28"/>
                <w:szCs w:val="28"/>
              </w:rPr>
            </w:pPr>
            <w:r w:rsidRPr="006E58DB">
              <w:rPr>
                <w:sz w:val="28"/>
                <w:szCs w:val="28"/>
              </w:rPr>
              <w:t>Ivano-Frankivsk Region,</w:t>
            </w:r>
          </w:p>
          <w:p w14:paraId="510BA3C7" w14:textId="77777777" w:rsidR="00260E03" w:rsidRPr="006E58DB" w:rsidRDefault="00000000">
            <w:pPr>
              <w:spacing w:after="0" w:line="240" w:lineRule="auto"/>
              <w:rPr>
                <w:sz w:val="28"/>
                <w:szCs w:val="28"/>
              </w:rPr>
            </w:pPr>
            <w:r w:rsidRPr="006E58DB">
              <w:rPr>
                <w:sz w:val="28"/>
                <w:szCs w:val="28"/>
              </w:rPr>
              <w:t>Ukraine</w:t>
            </w:r>
          </w:p>
          <w:p w14:paraId="4696E348" w14:textId="77777777" w:rsidR="00260E03" w:rsidRPr="006E58DB" w:rsidRDefault="00260E03">
            <w:pPr>
              <w:spacing w:after="0" w:line="240" w:lineRule="auto"/>
              <w:rPr>
                <w:sz w:val="28"/>
                <w:szCs w:val="28"/>
              </w:rPr>
            </w:pPr>
          </w:p>
          <w:p w14:paraId="259A20C4" w14:textId="77777777" w:rsidR="00260E03" w:rsidRPr="006E58DB" w:rsidRDefault="00000000">
            <w:pPr>
              <w:spacing w:after="0" w:line="240" w:lineRule="auto"/>
              <w:rPr>
                <w:sz w:val="28"/>
                <w:szCs w:val="28"/>
              </w:rPr>
            </w:pPr>
            <w:r w:rsidRPr="006E58DB">
              <w:rPr>
                <w:b/>
                <w:sz w:val="28"/>
                <w:szCs w:val="28"/>
              </w:rPr>
              <w:t>Head of the Village Council</w:t>
            </w:r>
          </w:p>
          <w:p w14:paraId="24E7D05A" w14:textId="77777777" w:rsidR="00260E03" w:rsidRPr="006E58DB" w:rsidRDefault="00000000">
            <w:pPr>
              <w:spacing w:after="0" w:line="240" w:lineRule="auto"/>
              <w:rPr>
                <w:sz w:val="28"/>
                <w:szCs w:val="28"/>
              </w:rPr>
            </w:pPr>
            <w:r w:rsidRPr="006E58DB">
              <w:rPr>
                <w:b/>
                <w:sz w:val="28"/>
                <w:szCs w:val="28"/>
              </w:rPr>
              <w:t>Mykola POLIAK</w:t>
            </w:r>
          </w:p>
          <w:p w14:paraId="6C30DBAB" w14:textId="77777777" w:rsidR="00260E03" w:rsidRPr="006E58DB" w:rsidRDefault="00260E03">
            <w:pPr>
              <w:spacing w:after="0" w:line="240" w:lineRule="auto"/>
              <w:rPr>
                <w:sz w:val="28"/>
                <w:szCs w:val="28"/>
              </w:rPr>
            </w:pPr>
          </w:p>
          <w:p w14:paraId="29681A32" w14:textId="77777777" w:rsidR="00260E03" w:rsidRPr="006E58DB" w:rsidRDefault="00000000">
            <w:pPr>
              <w:spacing w:after="0" w:line="240" w:lineRule="auto"/>
              <w:rPr>
                <w:sz w:val="28"/>
                <w:szCs w:val="28"/>
              </w:rPr>
            </w:pPr>
            <w:r w:rsidRPr="006E58DB">
              <w:rPr>
                <w:sz w:val="28"/>
                <w:szCs w:val="28"/>
              </w:rPr>
              <w:t>___________________________</w:t>
            </w:r>
          </w:p>
          <w:p w14:paraId="19C1B95F" w14:textId="77777777" w:rsidR="00260E03" w:rsidRPr="006E58DB" w:rsidRDefault="00000000">
            <w:pPr>
              <w:spacing w:after="0" w:line="240" w:lineRule="auto"/>
              <w:rPr>
                <w:sz w:val="16"/>
                <w:szCs w:val="16"/>
              </w:rPr>
            </w:pPr>
            <w:r w:rsidRPr="006E58DB">
              <w:rPr>
                <w:sz w:val="16"/>
                <w:szCs w:val="16"/>
              </w:rPr>
              <w:t>(signature)</w:t>
            </w:r>
          </w:p>
        </w:tc>
      </w:tr>
    </w:tbl>
    <w:p w14:paraId="3BCE10EF" w14:textId="77777777" w:rsidR="007534C3" w:rsidRDefault="007534C3"/>
    <w:sectPr w:rsidR="007534C3" w:rsidSect="00034616">
      <w:pgSz w:w="12240" w:h="15840"/>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C73199E"/>
    <w:multiLevelType w:val="multilevel"/>
    <w:tmpl w:val="FAC29690"/>
    <w:lvl w:ilvl="0">
      <w:start w:val="1"/>
      <w:numFmt w:val="bullet"/>
      <w:lvlText w:val="˗"/>
      <w:lvlJc w:val="left"/>
      <w:pPr>
        <w:tabs>
          <w:tab w:val="num" w:pos="0"/>
        </w:tabs>
        <w:ind w:left="928"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84215905">
    <w:abstractNumId w:val="8"/>
  </w:num>
  <w:num w:numId="2" w16cid:durableId="1989167634">
    <w:abstractNumId w:val="6"/>
  </w:num>
  <w:num w:numId="3" w16cid:durableId="1644697962">
    <w:abstractNumId w:val="5"/>
  </w:num>
  <w:num w:numId="4" w16cid:durableId="1028871981">
    <w:abstractNumId w:val="4"/>
  </w:num>
  <w:num w:numId="5" w16cid:durableId="1642231517">
    <w:abstractNumId w:val="7"/>
  </w:num>
  <w:num w:numId="6" w16cid:durableId="2071490998">
    <w:abstractNumId w:val="3"/>
  </w:num>
  <w:num w:numId="7" w16cid:durableId="1146706833">
    <w:abstractNumId w:val="2"/>
  </w:num>
  <w:num w:numId="8" w16cid:durableId="615913041">
    <w:abstractNumId w:val="1"/>
  </w:num>
  <w:num w:numId="9" w16cid:durableId="1529640905">
    <w:abstractNumId w:val="0"/>
  </w:num>
  <w:num w:numId="10" w16cid:durableId="1121918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E03"/>
    <w:rsid w:val="0029639D"/>
    <w:rsid w:val="002E3FE3"/>
    <w:rsid w:val="00324C36"/>
    <w:rsid w:val="00326F90"/>
    <w:rsid w:val="005B2EFF"/>
    <w:rsid w:val="006E58DB"/>
    <w:rsid w:val="007534C3"/>
    <w:rsid w:val="009C7DFA"/>
    <w:rsid w:val="00A225BF"/>
    <w:rsid w:val="00AA1D8D"/>
    <w:rsid w:val="00B47730"/>
    <w:rsid w:val="00C177E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5DC99"/>
  <w14:defaultImageDpi w14:val="300"/>
  <w15:docId w15:val="{2C290015-6F06-4128-BD5F-12A294EB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7015</Words>
  <Characters>3999</Characters>
  <Application>Microsoft Office Word</Application>
  <DocSecurity>0</DocSecurity>
  <Lines>33</Lines>
  <Paragraphs>21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cp:revision>
  <dcterms:created xsi:type="dcterms:W3CDTF">2013-12-23T23:15:00Z</dcterms:created>
  <dcterms:modified xsi:type="dcterms:W3CDTF">2026-06-23T13:32:00Z</dcterms:modified>
  <cp:category/>
</cp:coreProperties>
</file>