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E1A01" w14:textId="765E7E4A" w:rsidR="009B68EB" w:rsidRDefault="009B68EB" w:rsidP="009B68EB">
      <w:pPr>
        <w:spacing w:before="240" w:after="240"/>
        <w:ind w:right="280"/>
        <w:rPr>
          <w:szCs w:val="28"/>
        </w:rPr>
      </w:pPr>
      <w:r>
        <w:rPr>
          <w:color w:val="000000"/>
          <w:szCs w:val="28"/>
        </w:rPr>
        <w:t>0</w:t>
      </w:r>
      <w:r>
        <w:rPr>
          <w:color w:val="000000"/>
          <w:szCs w:val="28"/>
        </w:rPr>
        <w:t>3</w:t>
      </w:r>
      <w:r>
        <w:rPr>
          <w:color w:val="000000"/>
          <w:szCs w:val="28"/>
        </w:rPr>
        <w:t>.06.2026 р.  № 10</w:t>
      </w:r>
      <w:r>
        <w:rPr>
          <w:color w:val="000000"/>
          <w:szCs w:val="28"/>
        </w:rPr>
        <w:t>3</w:t>
      </w:r>
    </w:p>
    <w:p w14:paraId="305857D4" w14:textId="77777777" w:rsidR="009B68EB" w:rsidRDefault="009B68EB" w:rsidP="009B68EB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Головам райдержадміністрацій</w:t>
      </w:r>
    </w:p>
    <w:p w14:paraId="482E3416" w14:textId="77777777" w:rsidR="009B68EB" w:rsidRDefault="009B68EB" w:rsidP="009B68EB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 Головам територіальних громад</w:t>
      </w:r>
    </w:p>
    <w:p w14:paraId="2F910231" w14:textId="77777777" w:rsidR="009B68EB" w:rsidRDefault="009B68EB" w:rsidP="009B68EB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Івано-Франківської області</w:t>
      </w:r>
    </w:p>
    <w:p w14:paraId="690DCF3D" w14:textId="77777777" w:rsidR="009B68EB" w:rsidRDefault="009B68EB" w:rsidP="009B68EB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З метою інформування громадськості та доведення до широкого читацького загалу (в </w:t>
      </w:r>
      <w:proofErr w:type="spellStart"/>
      <w:r>
        <w:rPr>
          <w:color w:val="000000"/>
          <w:szCs w:val="28"/>
        </w:rPr>
        <w:t>т.ч</w:t>
      </w:r>
      <w:proofErr w:type="spellEnd"/>
      <w:r>
        <w:rPr>
          <w:color w:val="000000"/>
          <w:szCs w:val="28"/>
        </w:rPr>
        <w:t>. шляхом публікації на офіційних веб-сайтах райдержадміністрацій, територіальних громад та інших офіційних веб-ресурсах),</w:t>
      </w:r>
    </w:p>
    <w:p w14:paraId="51D45544" w14:textId="77777777" w:rsidR="009B68EB" w:rsidRDefault="009B68EB" w:rsidP="009B68EB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Головне управління </w:t>
      </w:r>
      <w:proofErr w:type="spellStart"/>
      <w:r>
        <w:rPr>
          <w:color w:val="000000"/>
          <w:szCs w:val="28"/>
        </w:rPr>
        <w:t>Держпродспоживслужби</w:t>
      </w:r>
      <w:proofErr w:type="spellEnd"/>
      <w:r>
        <w:rPr>
          <w:color w:val="000000"/>
          <w:szCs w:val="28"/>
        </w:rPr>
        <w:t xml:space="preserve"> в Івано-Франківській області  (76019 м. Івано-Франківськ, вул. Берегова, 24, </w:t>
      </w:r>
      <w:proofErr w:type="spellStart"/>
      <w:r>
        <w:rPr>
          <w:color w:val="000000"/>
          <w:szCs w:val="28"/>
        </w:rPr>
        <w:t>тел</w:t>
      </w:r>
      <w:proofErr w:type="spellEnd"/>
      <w:r>
        <w:rPr>
          <w:color w:val="000000"/>
          <w:szCs w:val="28"/>
        </w:rPr>
        <w:t>. 51-13-89,  ifdergprod@vetif.gov.ua)  подає  наступну актуальну інформацію.</w:t>
      </w:r>
    </w:p>
    <w:p w14:paraId="6557D313" w14:textId="77777777" w:rsidR="00726088" w:rsidRPr="00242ACD" w:rsidRDefault="00726088" w:rsidP="008245C6">
      <w:pPr>
        <w:ind w:firstLine="851"/>
        <w:jc w:val="center"/>
        <w:rPr>
          <w:b/>
          <w:sz w:val="28"/>
          <w:szCs w:val="28"/>
        </w:rPr>
      </w:pPr>
    </w:p>
    <w:p w14:paraId="56E920CA" w14:textId="77777777" w:rsidR="00726088" w:rsidRPr="00242ACD" w:rsidRDefault="00726088" w:rsidP="00726088">
      <w:pPr>
        <w:ind w:firstLine="851"/>
        <w:jc w:val="center"/>
        <w:rPr>
          <w:b/>
          <w:bCs/>
          <w:sz w:val="28"/>
          <w:szCs w:val="28"/>
        </w:rPr>
      </w:pPr>
      <w:r w:rsidRPr="00242ACD">
        <w:rPr>
          <w:b/>
          <w:bCs/>
          <w:sz w:val="28"/>
          <w:szCs w:val="28"/>
        </w:rPr>
        <w:t>На Прикарпатті зафіксовано перший у 2026 році випадок отруєння грибами</w:t>
      </w:r>
    </w:p>
    <w:p w14:paraId="4E032C68" w14:textId="26113D24" w:rsidR="00242ACD" w:rsidRDefault="00726088" w:rsidP="003A712F">
      <w:pPr>
        <w:ind w:firstLine="851"/>
        <w:jc w:val="both"/>
        <w:rPr>
          <w:sz w:val="28"/>
          <w:szCs w:val="28"/>
        </w:rPr>
      </w:pPr>
      <w:r w:rsidRPr="00242ACD">
        <w:rPr>
          <w:rStyle w:val="a3"/>
          <w:b w:val="0"/>
          <w:bCs w:val="0"/>
          <w:sz w:val="28"/>
          <w:szCs w:val="28"/>
        </w:rPr>
        <w:t xml:space="preserve">Фахівці Головного управління </w:t>
      </w:r>
      <w:proofErr w:type="spellStart"/>
      <w:r w:rsidRPr="00242ACD">
        <w:rPr>
          <w:rStyle w:val="a3"/>
          <w:b w:val="0"/>
          <w:bCs w:val="0"/>
          <w:sz w:val="28"/>
          <w:szCs w:val="28"/>
        </w:rPr>
        <w:t>Держпродспоживслужби</w:t>
      </w:r>
      <w:proofErr w:type="spellEnd"/>
      <w:r w:rsidRPr="00242ACD">
        <w:rPr>
          <w:rStyle w:val="a3"/>
          <w:b w:val="0"/>
          <w:bCs w:val="0"/>
          <w:sz w:val="28"/>
          <w:szCs w:val="28"/>
        </w:rPr>
        <w:t xml:space="preserve"> в Івано-Франківській області застерігають мешканців та гостей Прикарпаття від необережного споживання грибів і грибних страв.</w:t>
      </w:r>
      <w:r w:rsidRPr="00242ACD">
        <w:rPr>
          <w:sz w:val="28"/>
          <w:szCs w:val="28"/>
        </w:rPr>
        <w:t xml:space="preserve"> </w:t>
      </w:r>
    </w:p>
    <w:p w14:paraId="0AE6B756" w14:textId="43344C1F" w:rsidR="00A27E13" w:rsidRPr="00242ACD" w:rsidRDefault="009B68EB" w:rsidP="00A27E13">
      <w:pPr>
        <w:pStyle w:val="isselectedend"/>
        <w:rPr>
          <w:sz w:val="28"/>
          <w:szCs w:val="28"/>
        </w:rPr>
      </w:pPr>
      <w:r w:rsidRPr="00242ACD">
        <w:rPr>
          <w:rFonts w:cstheme="minorHAnsi"/>
          <w:noProof/>
          <w:spacing w:val="2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0DF304F" wp14:editId="6F48A719">
            <wp:simplePos x="0" y="0"/>
            <wp:positionH relativeFrom="column">
              <wp:posOffset>60325</wp:posOffset>
            </wp:positionH>
            <wp:positionV relativeFrom="paragraph">
              <wp:posOffset>54610</wp:posOffset>
            </wp:positionV>
            <wp:extent cx="2926080" cy="1950720"/>
            <wp:effectExtent l="0" t="0" r="7620" b="0"/>
            <wp:wrapTight wrapText="bothSides">
              <wp:wrapPolygon edited="0">
                <wp:start x="0" y="0"/>
                <wp:lineTo x="0" y="21305"/>
                <wp:lineTo x="21516" y="21305"/>
                <wp:lineTo x="2151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7E13" w:rsidRPr="00242ACD">
        <w:rPr>
          <w:sz w:val="28"/>
          <w:szCs w:val="28"/>
        </w:rPr>
        <w:t>У травні 2026 року на Прикарпатті зафіксували перший цього року випадок отруєння грибами. Постраждала дитина старшого шкільного віку з Рівненської області, яка перебувала на екскурсії в Яремчі.</w:t>
      </w:r>
    </w:p>
    <w:p w14:paraId="50140DF9" w14:textId="4BBD961A" w:rsidR="00A27E13" w:rsidRPr="00242ACD" w:rsidRDefault="00A27E13" w:rsidP="00A27E13">
      <w:pPr>
        <w:pStyle w:val="aa"/>
        <w:rPr>
          <w:sz w:val="28"/>
          <w:szCs w:val="28"/>
        </w:rPr>
      </w:pPr>
      <w:r w:rsidRPr="00242ACD">
        <w:rPr>
          <w:sz w:val="28"/>
          <w:szCs w:val="28"/>
        </w:rPr>
        <w:t xml:space="preserve">На сувенірному ринку дитина придбала сушені мухомори та вжила їх. Невдовзі з'явилися симптоми отруєння: багаторазове блювання та сплутаність свідомості. Спочатку дитину доправили до </w:t>
      </w:r>
      <w:proofErr w:type="spellStart"/>
      <w:r w:rsidRPr="00242ACD">
        <w:rPr>
          <w:sz w:val="28"/>
          <w:szCs w:val="28"/>
        </w:rPr>
        <w:t>Яремчанської</w:t>
      </w:r>
      <w:proofErr w:type="spellEnd"/>
      <w:r w:rsidRPr="00242ACD">
        <w:rPr>
          <w:sz w:val="28"/>
          <w:szCs w:val="28"/>
        </w:rPr>
        <w:t xml:space="preserve"> центральної міської лікарні, де надали невідкладну допомогу. Згодом виїзна бригада Івано-Франківської обласної дитячої клінічної лікарні транспортувала пацієнта до відділення екстреної (невідкладної) медичної допомоги ОДКЛ для подальшого лікування. На щастя, завдяки своєчасній медичній допомозі дитина одужала та була виписана додому.</w:t>
      </w:r>
    </w:p>
    <w:p w14:paraId="7FBAC9AF" w14:textId="07A229C2" w:rsidR="00A85D48" w:rsidRPr="00242ACD" w:rsidRDefault="00A27E13" w:rsidP="003A712F">
      <w:pPr>
        <w:ind w:firstLine="851"/>
        <w:jc w:val="both"/>
        <w:rPr>
          <w:sz w:val="28"/>
          <w:szCs w:val="28"/>
        </w:rPr>
      </w:pPr>
      <w:r w:rsidRPr="00242ACD">
        <w:rPr>
          <w:sz w:val="28"/>
          <w:szCs w:val="28"/>
        </w:rPr>
        <w:t xml:space="preserve">Як бачимо з цього випадку, споживати неїстівні гриби категорично не можна. Не </w:t>
      </w:r>
      <w:proofErr w:type="spellStart"/>
      <w:r w:rsidRPr="00242ACD">
        <w:rPr>
          <w:sz w:val="28"/>
          <w:szCs w:val="28"/>
        </w:rPr>
        <w:t>вірте</w:t>
      </w:r>
      <w:proofErr w:type="spellEnd"/>
      <w:r w:rsidRPr="00242ACD">
        <w:rPr>
          <w:sz w:val="28"/>
          <w:szCs w:val="28"/>
        </w:rPr>
        <w:t xml:space="preserve"> поширеним міфам</w:t>
      </w:r>
      <w:r w:rsidR="00A85D48" w:rsidRPr="00242ACD">
        <w:rPr>
          <w:sz w:val="28"/>
          <w:szCs w:val="28"/>
        </w:rPr>
        <w:t xml:space="preserve">, </w:t>
      </w:r>
      <w:r w:rsidRPr="00242ACD">
        <w:rPr>
          <w:sz w:val="28"/>
          <w:szCs w:val="28"/>
        </w:rPr>
        <w:t>щ</w:t>
      </w:r>
      <w:r w:rsidR="00A85D48" w:rsidRPr="00242ACD">
        <w:rPr>
          <w:sz w:val="28"/>
          <w:szCs w:val="28"/>
        </w:rPr>
        <w:t>о сушені мухомори мають лікувальну дію</w:t>
      </w:r>
      <w:r w:rsidR="000C6A8B" w:rsidRPr="00242ACD">
        <w:rPr>
          <w:sz w:val="28"/>
          <w:szCs w:val="28"/>
        </w:rPr>
        <w:t>, не споживайте їх.</w:t>
      </w:r>
    </w:p>
    <w:p w14:paraId="3516E4D6" w14:textId="2771CFC5" w:rsidR="00A27E13" w:rsidRPr="00242ACD" w:rsidRDefault="00A27E13" w:rsidP="003A712F">
      <w:pPr>
        <w:ind w:firstLine="851"/>
        <w:jc w:val="both"/>
        <w:rPr>
          <w:sz w:val="28"/>
          <w:szCs w:val="28"/>
        </w:rPr>
      </w:pPr>
      <w:r w:rsidRPr="00242ACD">
        <w:rPr>
          <w:sz w:val="28"/>
          <w:szCs w:val="28"/>
        </w:rPr>
        <w:t xml:space="preserve">З початком літа на Прикарпатті стартував грибний сезон. Фахівці Головного управління </w:t>
      </w:r>
      <w:proofErr w:type="spellStart"/>
      <w:r w:rsidRPr="00242ACD">
        <w:rPr>
          <w:sz w:val="28"/>
          <w:szCs w:val="28"/>
        </w:rPr>
        <w:t>Держпродспоживслужби</w:t>
      </w:r>
      <w:proofErr w:type="spellEnd"/>
      <w:r w:rsidRPr="00242ACD">
        <w:rPr>
          <w:sz w:val="28"/>
          <w:szCs w:val="28"/>
        </w:rPr>
        <w:t xml:space="preserve"> в Івано-Франківській області </w:t>
      </w:r>
      <w:r w:rsidRPr="00242ACD">
        <w:rPr>
          <w:sz w:val="28"/>
          <w:szCs w:val="28"/>
        </w:rPr>
        <w:lastRenderedPageBreak/>
        <w:t>нагадують: дикорослі гриби можуть становити серйозну небезпеку для здоров'я та життя. Щоб уникнути отруєння, дотримуйтеся простих правил:</w:t>
      </w:r>
    </w:p>
    <w:p w14:paraId="57C1263D" w14:textId="3E284041" w:rsidR="00242ACD" w:rsidRPr="00242ACD" w:rsidRDefault="00242ACD" w:rsidP="00242ACD">
      <w:pPr>
        <w:pStyle w:val="isselectedend"/>
        <w:rPr>
          <w:sz w:val="28"/>
          <w:szCs w:val="28"/>
        </w:rPr>
      </w:pPr>
      <w:r w:rsidRPr="00242ACD">
        <w:rPr>
          <w:sz w:val="28"/>
          <w:szCs w:val="28"/>
        </w:rPr>
        <w:t xml:space="preserve">• </w:t>
      </w:r>
      <w:r w:rsidRPr="00242ACD">
        <w:rPr>
          <w:rFonts w:cstheme="minorHAnsi"/>
          <w:sz w:val="28"/>
          <w:szCs w:val="28"/>
        </w:rPr>
        <w:t>В жодному випадку</w:t>
      </w:r>
      <w:r w:rsidRPr="00242ACD">
        <w:rPr>
          <w:sz w:val="28"/>
          <w:szCs w:val="28"/>
        </w:rPr>
        <w:t xml:space="preserve"> не вживайте отруйні гриби (мухомори, бліду поганку, несправжні опеньки та інші небезпечні види).</w:t>
      </w:r>
    </w:p>
    <w:p w14:paraId="27E4C4E2" w14:textId="78DA0241" w:rsidR="00242ACD" w:rsidRPr="00242ACD" w:rsidRDefault="00242ACD" w:rsidP="00242ACD">
      <w:pPr>
        <w:pStyle w:val="isselectedend"/>
        <w:rPr>
          <w:sz w:val="28"/>
          <w:szCs w:val="28"/>
        </w:rPr>
      </w:pPr>
      <w:r w:rsidRPr="00242ACD">
        <w:rPr>
          <w:sz w:val="28"/>
          <w:szCs w:val="28"/>
        </w:rPr>
        <w:t>• Збирайте лише ті гриби, які добре знаєте. Якщо виникає хоча б найменший сумнів — не беріть гриб. Уникайте також занадто молодих або перестиглих грибів.</w:t>
      </w:r>
    </w:p>
    <w:p w14:paraId="0E61D9F6" w14:textId="6D385AE4" w:rsidR="00242ACD" w:rsidRPr="00242ACD" w:rsidRDefault="00242ACD" w:rsidP="00242ACD">
      <w:pPr>
        <w:pStyle w:val="isselectedend"/>
        <w:rPr>
          <w:sz w:val="28"/>
          <w:szCs w:val="28"/>
        </w:rPr>
      </w:pPr>
      <w:r w:rsidRPr="00242ACD">
        <w:rPr>
          <w:sz w:val="28"/>
          <w:szCs w:val="28"/>
        </w:rPr>
        <w:t>• Не збирайте гриби біля доріг, промислових підприємств, сміттєзвалищ та інших забруднених місць. Гриби швидко накопичують шкідливі речовини з навколишнього середовища.</w:t>
      </w:r>
    </w:p>
    <w:p w14:paraId="5AF36D42" w14:textId="2F9BB3BB" w:rsidR="00242ACD" w:rsidRPr="00242ACD" w:rsidRDefault="00242ACD" w:rsidP="00242ACD">
      <w:pPr>
        <w:pStyle w:val="isselectedend"/>
        <w:rPr>
          <w:sz w:val="28"/>
          <w:szCs w:val="28"/>
        </w:rPr>
      </w:pPr>
      <w:r w:rsidRPr="00242ACD">
        <w:rPr>
          <w:sz w:val="28"/>
          <w:szCs w:val="28"/>
        </w:rPr>
        <w:t>• Не давайте грибні страви дітям. Вони також не рекомендовані вагітним жінкам, матерям, які годують дітей грудним молоком, людям похилого віку та особам із хронічними захворюваннями травної системи.</w:t>
      </w:r>
    </w:p>
    <w:p w14:paraId="47B37456" w14:textId="14846379" w:rsidR="00242ACD" w:rsidRPr="00242ACD" w:rsidRDefault="00242ACD" w:rsidP="00242ACD">
      <w:pPr>
        <w:pStyle w:val="isselectedend"/>
        <w:rPr>
          <w:sz w:val="28"/>
          <w:szCs w:val="28"/>
        </w:rPr>
      </w:pPr>
      <w:r w:rsidRPr="00242ACD">
        <w:rPr>
          <w:sz w:val="28"/>
          <w:szCs w:val="28"/>
        </w:rPr>
        <w:t>• Будьте особливо уважними під час збирання пластинчастих грибів. Під виглядом сироїжок або інших їстівних грибів можна помилково зібрати бліду поганку — один із найнебезпечніших отруйних грибів.</w:t>
      </w:r>
    </w:p>
    <w:p w14:paraId="4A82EEA5" w14:textId="0140E76C" w:rsidR="00242ACD" w:rsidRPr="00242ACD" w:rsidRDefault="00242ACD" w:rsidP="00242ACD">
      <w:pPr>
        <w:pStyle w:val="isselectedend"/>
        <w:rPr>
          <w:sz w:val="28"/>
          <w:szCs w:val="28"/>
        </w:rPr>
      </w:pPr>
      <w:r w:rsidRPr="00242ACD">
        <w:rPr>
          <w:sz w:val="28"/>
          <w:szCs w:val="28"/>
        </w:rPr>
        <w:t>• Не вживайте сирі гриби. Переробляйте їх у день збору, ретельно оглядайте перед приготуванням і обов'язково проварюйте щонайменше 30 хвилин у підсоленій воді.</w:t>
      </w:r>
    </w:p>
    <w:p w14:paraId="1C09FCE5" w14:textId="4776716C" w:rsidR="00242ACD" w:rsidRPr="00242ACD" w:rsidRDefault="00242ACD" w:rsidP="00242ACD">
      <w:pPr>
        <w:pStyle w:val="isselectedend"/>
        <w:rPr>
          <w:sz w:val="28"/>
          <w:szCs w:val="28"/>
        </w:rPr>
      </w:pPr>
      <w:r w:rsidRPr="00242ACD">
        <w:rPr>
          <w:sz w:val="28"/>
          <w:szCs w:val="28"/>
        </w:rPr>
        <w:t>• Дотримуйтеся правил консервування. Неправильно приготовані консервовані гриби можуть стати причиною ботулізму — важкого та небезпечного захворювання.</w:t>
      </w:r>
    </w:p>
    <w:p w14:paraId="4637A592" w14:textId="736E7E76" w:rsidR="00242ACD" w:rsidRPr="00242ACD" w:rsidRDefault="00242ACD" w:rsidP="00242ACD">
      <w:pPr>
        <w:pStyle w:val="isselectedend"/>
        <w:rPr>
          <w:sz w:val="28"/>
          <w:szCs w:val="28"/>
        </w:rPr>
      </w:pPr>
      <w:r w:rsidRPr="00242ACD">
        <w:rPr>
          <w:sz w:val="28"/>
          <w:szCs w:val="28"/>
        </w:rPr>
        <w:t>• Готові грибні страви зберігайте в холодильнику не довше однієї доби.</w:t>
      </w:r>
    </w:p>
    <w:p w14:paraId="5FD7BDB6" w14:textId="77777777" w:rsidR="00242ACD" w:rsidRPr="00242ACD" w:rsidRDefault="00242ACD" w:rsidP="00242ACD">
      <w:pPr>
        <w:pStyle w:val="isselectedend"/>
        <w:rPr>
          <w:sz w:val="28"/>
          <w:szCs w:val="28"/>
        </w:rPr>
      </w:pPr>
      <w:r w:rsidRPr="00242ACD">
        <w:rPr>
          <w:sz w:val="28"/>
          <w:szCs w:val="28"/>
        </w:rPr>
        <w:t>• Не купуйте свіжі, сушені чи консервовані гриби на стихійних ринках або в місцях несанкціонованої торгівлі.</w:t>
      </w:r>
    </w:p>
    <w:p w14:paraId="7295C9A1" w14:textId="48B79C81" w:rsidR="00242ACD" w:rsidRPr="00242ACD" w:rsidRDefault="00242ACD" w:rsidP="00242ACD">
      <w:pPr>
        <w:pStyle w:val="isselectedend"/>
        <w:rPr>
          <w:sz w:val="28"/>
          <w:szCs w:val="28"/>
        </w:rPr>
      </w:pPr>
      <w:r w:rsidRPr="00242ACD">
        <w:rPr>
          <w:sz w:val="28"/>
          <w:szCs w:val="28"/>
        </w:rPr>
        <w:t xml:space="preserve">• Купуйте гриби лише в офіційних торговельних закладах та на </w:t>
      </w:r>
      <w:proofErr w:type="spellStart"/>
      <w:r w:rsidRPr="00242ACD">
        <w:rPr>
          <w:sz w:val="28"/>
          <w:szCs w:val="28"/>
        </w:rPr>
        <w:t>агропродовольчих</w:t>
      </w:r>
      <w:proofErr w:type="spellEnd"/>
      <w:r w:rsidRPr="00242ACD">
        <w:rPr>
          <w:sz w:val="28"/>
          <w:szCs w:val="28"/>
        </w:rPr>
        <w:t xml:space="preserve"> ринках, де вони проходять необхідний контроль.</w:t>
      </w:r>
    </w:p>
    <w:p w14:paraId="77650F82" w14:textId="60BB5CC5" w:rsidR="00242ACD" w:rsidRPr="00242ACD" w:rsidRDefault="00242ACD" w:rsidP="00242ACD">
      <w:pPr>
        <w:pStyle w:val="aa"/>
        <w:rPr>
          <w:sz w:val="28"/>
          <w:szCs w:val="28"/>
        </w:rPr>
      </w:pPr>
      <w:r w:rsidRPr="00242ACD">
        <w:rPr>
          <w:sz w:val="28"/>
          <w:szCs w:val="28"/>
        </w:rPr>
        <w:t>У разі появи симптомів отруєння негайно звертайтеся по медичну допомогу. Не займайтеся самолікуванням і не втрачайте дорогоцінний час.</w:t>
      </w:r>
    </w:p>
    <w:p w14:paraId="543C9254" w14:textId="319A4F52" w:rsidR="00242ACD" w:rsidRPr="00242ACD" w:rsidRDefault="00242ACD" w:rsidP="003A712F">
      <w:pPr>
        <w:ind w:firstLine="851"/>
        <w:jc w:val="both"/>
        <w:rPr>
          <w:sz w:val="28"/>
          <w:szCs w:val="28"/>
        </w:rPr>
      </w:pPr>
    </w:p>
    <w:p w14:paraId="0FFE56AB" w14:textId="67E98A71" w:rsidR="00872205" w:rsidRPr="00242ACD" w:rsidRDefault="00872205" w:rsidP="0010047B">
      <w:pPr>
        <w:shd w:val="clear" w:color="auto" w:fill="FFFFFF"/>
        <w:spacing w:after="120" w:line="330" w:lineRule="atLeast"/>
        <w:ind w:left="851"/>
        <w:jc w:val="both"/>
        <w:rPr>
          <w:rFonts w:eastAsia="Times New Roman" w:cstheme="minorHAnsi"/>
          <w:spacing w:val="2"/>
          <w:sz w:val="28"/>
          <w:szCs w:val="28"/>
        </w:rPr>
      </w:pPr>
    </w:p>
    <w:sectPr w:rsidR="00872205" w:rsidRPr="00242A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84333C"/>
    <w:multiLevelType w:val="multilevel"/>
    <w:tmpl w:val="82101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12F"/>
    <w:rsid w:val="000362A4"/>
    <w:rsid w:val="000679B2"/>
    <w:rsid w:val="000C6A8B"/>
    <w:rsid w:val="0010047B"/>
    <w:rsid w:val="00125DD0"/>
    <w:rsid w:val="00183792"/>
    <w:rsid w:val="001A23EC"/>
    <w:rsid w:val="00242ACD"/>
    <w:rsid w:val="003A712F"/>
    <w:rsid w:val="004E30DB"/>
    <w:rsid w:val="005F32A0"/>
    <w:rsid w:val="006C60A6"/>
    <w:rsid w:val="00726088"/>
    <w:rsid w:val="008245C6"/>
    <w:rsid w:val="00846CA7"/>
    <w:rsid w:val="00872205"/>
    <w:rsid w:val="00915CA2"/>
    <w:rsid w:val="009B68EB"/>
    <w:rsid w:val="009C38FE"/>
    <w:rsid w:val="009F7B9F"/>
    <w:rsid w:val="00A27E13"/>
    <w:rsid w:val="00A85D48"/>
    <w:rsid w:val="00B502A8"/>
    <w:rsid w:val="00E12B17"/>
    <w:rsid w:val="00F50AA6"/>
    <w:rsid w:val="00FA2CAD"/>
    <w:rsid w:val="00FB2927"/>
    <w:rsid w:val="00FB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51DF"/>
  <w15:docId w15:val="{AAB0C09B-CA87-48B0-8831-AB7B5D51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2">
    <w:name w:val="heading 2"/>
    <w:basedOn w:val="a"/>
    <w:next w:val="a"/>
    <w:link w:val="20"/>
    <w:qFormat/>
    <w:rsid w:val="009F7B9F"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  <w:lang w:eastAsia="uk-UA"/>
    </w:rPr>
  </w:style>
  <w:style w:type="paragraph" w:styleId="3">
    <w:name w:val="heading 3"/>
    <w:basedOn w:val="a"/>
    <w:next w:val="a"/>
    <w:link w:val="30"/>
    <w:qFormat/>
    <w:rsid w:val="009F7B9F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ascii="Calibri" w:eastAsia="Calibri" w:hAnsi="Calibri" w:cs="Calibri"/>
      <w:b/>
      <w:color w:val="000000"/>
      <w:sz w:val="28"/>
      <w:szCs w:val="28"/>
      <w:lang w:eastAsia="uk-UA"/>
    </w:rPr>
  </w:style>
  <w:style w:type="paragraph" w:styleId="4">
    <w:name w:val="heading 4"/>
    <w:basedOn w:val="a"/>
    <w:next w:val="a"/>
    <w:link w:val="40"/>
    <w:qFormat/>
    <w:rsid w:val="009F7B9F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ascii="Calibri" w:eastAsia="Calibri" w:hAnsi="Calibri" w:cs="Calibri"/>
      <w:b/>
      <w:color w:val="000000"/>
      <w:sz w:val="24"/>
      <w:szCs w:val="24"/>
      <w:lang w:eastAsia="uk-UA"/>
    </w:rPr>
  </w:style>
  <w:style w:type="paragraph" w:styleId="7">
    <w:name w:val="heading 7"/>
    <w:basedOn w:val="a"/>
    <w:next w:val="a"/>
    <w:link w:val="70"/>
    <w:uiPriority w:val="9"/>
    <w:unhideWhenUsed/>
    <w:qFormat/>
    <w:rsid w:val="009F7B9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uk-UA"/>
    </w:rPr>
  </w:style>
  <w:style w:type="paragraph" w:styleId="8">
    <w:name w:val="heading 8"/>
    <w:basedOn w:val="a"/>
    <w:next w:val="a"/>
    <w:link w:val="80"/>
    <w:uiPriority w:val="9"/>
    <w:unhideWhenUsed/>
    <w:qFormat/>
    <w:rsid w:val="009F7B9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uk-UA"/>
    </w:rPr>
  </w:style>
  <w:style w:type="paragraph" w:styleId="9">
    <w:name w:val="heading 9"/>
    <w:basedOn w:val="a"/>
    <w:next w:val="a"/>
    <w:link w:val="90"/>
    <w:uiPriority w:val="9"/>
    <w:unhideWhenUsed/>
    <w:qFormat/>
    <w:rsid w:val="009F7B9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7B9F"/>
    <w:rPr>
      <w:rFonts w:ascii="Times New Roman" w:eastAsia="Times New Roman" w:hAnsi="Times New Roman" w:cs="Times New Roman"/>
      <w:b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rsid w:val="009F7B9F"/>
    <w:rPr>
      <w:rFonts w:ascii="Calibri" w:eastAsia="Calibri" w:hAnsi="Calibri" w:cs="Calibri"/>
      <w:b/>
      <w:color w:val="000000"/>
      <w:sz w:val="28"/>
      <w:szCs w:val="28"/>
      <w:lang w:eastAsia="uk-UA"/>
    </w:rPr>
  </w:style>
  <w:style w:type="character" w:customStyle="1" w:styleId="40">
    <w:name w:val="Заголовок 4 Знак"/>
    <w:basedOn w:val="a0"/>
    <w:link w:val="4"/>
    <w:rsid w:val="009F7B9F"/>
    <w:rPr>
      <w:rFonts w:ascii="Calibri" w:eastAsia="Calibri" w:hAnsi="Calibri" w:cs="Calibri"/>
      <w:b/>
      <w:color w:val="000000"/>
      <w:sz w:val="24"/>
      <w:szCs w:val="24"/>
      <w:lang w:eastAsia="uk-UA"/>
    </w:rPr>
  </w:style>
  <w:style w:type="character" w:customStyle="1" w:styleId="70">
    <w:name w:val="Заголовок 7 Знак"/>
    <w:basedOn w:val="a0"/>
    <w:link w:val="7"/>
    <w:uiPriority w:val="9"/>
    <w:rsid w:val="009F7B9F"/>
    <w:rPr>
      <w:rFonts w:asciiTheme="majorHAnsi" w:eastAsiaTheme="majorEastAsia" w:hAnsiTheme="majorHAnsi" w:cstheme="majorBidi"/>
      <w:i/>
      <w:iCs/>
      <w:color w:val="404040" w:themeColor="text1" w:themeTint="BF"/>
      <w:lang w:eastAsia="uk-UA"/>
    </w:rPr>
  </w:style>
  <w:style w:type="character" w:customStyle="1" w:styleId="80">
    <w:name w:val="Заголовок 8 Знак"/>
    <w:basedOn w:val="a0"/>
    <w:link w:val="8"/>
    <w:uiPriority w:val="9"/>
    <w:rsid w:val="009F7B9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uk-UA"/>
    </w:rPr>
  </w:style>
  <w:style w:type="character" w:customStyle="1" w:styleId="90">
    <w:name w:val="Заголовок 9 Знак"/>
    <w:basedOn w:val="a0"/>
    <w:link w:val="9"/>
    <w:uiPriority w:val="9"/>
    <w:rsid w:val="009F7B9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uk-UA"/>
    </w:rPr>
  </w:style>
  <w:style w:type="character" w:styleId="a3">
    <w:name w:val="Strong"/>
    <w:basedOn w:val="a0"/>
    <w:uiPriority w:val="22"/>
    <w:qFormat/>
    <w:rsid w:val="009F7B9F"/>
    <w:rPr>
      <w:b/>
      <w:bCs/>
    </w:rPr>
  </w:style>
  <w:style w:type="character" w:styleId="a4">
    <w:name w:val="Emphasis"/>
    <w:basedOn w:val="a0"/>
    <w:uiPriority w:val="20"/>
    <w:qFormat/>
    <w:rsid w:val="009F7B9F"/>
    <w:rPr>
      <w:i/>
      <w:iCs/>
    </w:rPr>
  </w:style>
  <w:style w:type="paragraph" w:styleId="a5">
    <w:name w:val="No Spacing"/>
    <w:link w:val="a6"/>
    <w:uiPriority w:val="1"/>
    <w:qFormat/>
    <w:rsid w:val="009F7B9F"/>
    <w:pPr>
      <w:spacing w:after="0" w:line="240" w:lineRule="auto"/>
    </w:pPr>
  </w:style>
  <w:style w:type="character" w:customStyle="1" w:styleId="a6">
    <w:name w:val="Без інтервалів Знак"/>
    <w:basedOn w:val="a0"/>
    <w:link w:val="a5"/>
    <w:uiPriority w:val="1"/>
    <w:qFormat/>
    <w:locked/>
    <w:rsid w:val="009F7B9F"/>
  </w:style>
  <w:style w:type="paragraph" w:styleId="a7">
    <w:name w:val="List Paragraph"/>
    <w:basedOn w:val="a"/>
    <w:uiPriority w:val="34"/>
    <w:qFormat/>
    <w:rsid w:val="009F7B9F"/>
    <w:pPr>
      <w:ind w:left="720"/>
      <w:contextualSpacing/>
    </w:pPr>
    <w:rPr>
      <w:rFonts w:ascii="Calibri" w:eastAsia="Calibri" w:hAnsi="Calibri" w:cs="Calibri"/>
      <w:lang w:eastAsia="uk-UA"/>
    </w:rPr>
  </w:style>
  <w:style w:type="character" w:styleId="a8">
    <w:name w:val="Subtle Emphasis"/>
    <w:basedOn w:val="a0"/>
    <w:uiPriority w:val="19"/>
    <w:qFormat/>
    <w:rsid w:val="009F7B9F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9F7B9F"/>
    <w:rPr>
      <w:b/>
      <w:bCs/>
      <w:i/>
      <w:iCs/>
      <w:color w:val="4F81BD" w:themeColor="accent1"/>
    </w:rPr>
  </w:style>
  <w:style w:type="character" w:customStyle="1" w:styleId="uv3um">
    <w:name w:val="uv3um"/>
    <w:basedOn w:val="a0"/>
    <w:rsid w:val="00FB2927"/>
  </w:style>
  <w:style w:type="paragraph" w:customStyle="1" w:styleId="isselectedend">
    <w:name w:val="isselectedend"/>
    <w:basedOn w:val="a"/>
    <w:rsid w:val="00A27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Normal (Web)"/>
    <w:basedOn w:val="a"/>
    <w:uiPriority w:val="99"/>
    <w:semiHidden/>
    <w:unhideWhenUsed/>
    <w:rsid w:val="00A27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3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75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5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9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08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8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2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69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1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79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3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6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90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8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9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66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85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30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55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1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1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9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44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55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8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70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89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1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7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27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97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2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4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78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1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9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75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7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7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6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62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52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4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72064-7A72-4EA3-AC3B-E428B9D01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2234</Words>
  <Characters>1274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Nata</cp:lastModifiedBy>
  <cp:revision>2</cp:revision>
  <dcterms:created xsi:type="dcterms:W3CDTF">2026-06-03T16:32:00Z</dcterms:created>
  <dcterms:modified xsi:type="dcterms:W3CDTF">2026-06-03T16:32:00Z</dcterms:modified>
</cp:coreProperties>
</file>