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76E91" w14:textId="77777777" w:rsidR="00E22661" w:rsidRPr="00E22661" w:rsidRDefault="00E22661" w:rsidP="00E226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26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66C33" wp14:editId="1991CD2D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9AB69" w14:textId="77777777" w:rsidR="00E22661" w:rsidRPr="00E22661" w:rsidRDefault="00E22661" w:rsidP="00E22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14:paraId="755A0C3B" w14:textId="77777777" w:rsidR="00E22661" w:rsidRDefault="00E22661" w:rsidP="00E22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ПОЛЯНИЦЬКА СІЛЬСЬКА РАДА</w:t>
      </w:r>
    </w:p>
    <w:p w14:paraId="71771841" w14:textId="5A7BE6CB" w:rsidR="00E22661" w:rsidRPr="00E22661" w:rsidRDefault="00E22661" w:rsidP="00E22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НАДВІРНЯНСЬКОГО РАЙОНУ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14:paraId="00EA6CFA" w14:textId="77777777" w:rsidR="00E22661" w:rsidRPr="00E22661" w:rsidRDefault="00E22661" w:rsidP="00E22661">
      <w:pPr>
        <w:tabs>
          <w:tab w:val="left" w:pos="3240"/>
          <w:tab w:val="center" w:pos="505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E226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ВОСЬМОГО  СКЛИКАННЯ</w:t>
      </w:r>
      <w:proofErr w:type="gramEnd"/>
    </w:p>
    <w:p w14:paraId="3C6373EF" w14:textId="1CFC5702" w:rsidR="00E22661" w:rsidRPr="00E22661" w:rsidRDefault="00E22661" w:rsidP="00E22661">
      <w:pPr>
        <w:tabs>
          <w:tab w:val="left" w:pos="8640"/>
        </w:tabs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П’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ЯТДЕСЯТ ТРЕТЯ</w:t>
      </w: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СЕСІЯ</w:t>
      </w:r>
    </w:p>
    <w:p w14:paraId="4E636BBF" w14:textId="77777777" w:rsidR="00E22661" w:rsidRPr="00E22661" w:rsidRDefault="00E22661" w:rsidP="00E22661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E22661">
        <w:rPr>
          <w:rFonts w:ascii="Times New Roman" w:hAnsi="Times New Roman" w:cs="Times New Roman"/>
          <w:b/>
          <w:kern w:val="3"/>
          <w:sz w:val="28"/>
          <w:szCs w:val="28"/>
        </w:rPr>
        <w:t xml:space="preserve">РІШЕННЯ </w:t>
      </w:r>
      <w:r w:rsidRPr="00E22661">
        <w:rPr>
          <w:rFonts w:ascii="Times New Roman" w:hAnsi="Times New Roman" w:cs="Times New Roman"/>
          <w:i/>
          <w:kern w:val="3"/>
          <w:sz w:val="28"/>
          <w:szCs w:val="28"/>
        </w:rPr>
        <w:t>(ПРОЄКТ)</w:t>
      </w:r>
    </w:p>
    <w:p w14:paraId="57294E1C" w14:textId="77777777" w:rsidR="00E22661" w:rsidRDefault="00E22661" w:rsidP="00E22661">
      <w:pPr>
        <w:rPr>
          <w:sz w:val="28"/>
          <w:szCs w:val="28"/>
        </w:rPr>
      </w:pPr>
    </w:p>
    <w:p w14:paraId="415F49F8" w14:textId="05F51EBC" w:rsidR="00A2752B" w:rsidRPr="00687F44" w:rsidRDefault="00A2752B" w:rsidP="00F67E0A">
      <w:pPr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34DB3D5" w14:textId="42030B65" w:rsidR="00F67E0A" w:rsidRDefault="00F67E0A" w:rsidP="00F67E0A">
      <w:pPr>
        <w:rPr>
          <w:rFonts w:ascii="Times New Roman" w:hAnsi="Times New Roman"/>
          <w:sz w:val="28"/>
          <w:szCs w:val="28"/>
          <w:lang w:val="uk-UA"/>
        </w:rPr>
      </w:pPr>
      <w:r w:rsidRPr="00687F44">
        <w:rPr>
          <w:rFonts w:ascii="Times New Roman" w:hAnsi="Times New Roman"/>
          <w:sz w:val="28"/>
          <w:szCs w:val="28"/>
          <w:lang w:val="uk-UA"/>
        </w:rPr>
        <w:t xml:space="preserve">від __ </w:t>
      </w:r>
      <w:r>
        <w:rPr>
          <w:rFonts w:ascii="Times New Roman" w:hAnsi="Times New Roman"/>
          <w:sz w:val="28"/>
          <w:szCs w:val="28"/>
          <w:lang w:val="uk-UA"/>
        </w:rPr>
        <w:t>_______</w:t>
      </w:r>
      <w:r w:rsidRPr="00687F44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87F44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687F44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687F44">
        <w:rPr>
          <w:rFonts w:ascii="Times New Roman" w:hAnsi="Times New Roman"/>
          <w:sz w:val="28"/>
          <w:szCs w:val="28"/>
          <w:lang w:val="uk-UA"/>
        </w:rPr>
        <w:t>Поляниця</w:t>
      </w:r>
      <w:proofErr w:type="spellEnd"/>
      <w:r w:rsidRPr="00687F4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22661">
        <w:rPr>
          <w:rFonts w:ascii="Times New Roman" w:hAnsi="Times New Roman"/>
          <w:sz w:val="28"/>
          <w:szCs w:val="28"/>
          <w:lang w:val="uk-UA"/>
        </w:rPr>
        <w:t>№       - 53-2025</w:t>
      </w:r>
    </w:p>
    <w:p w14:paraId="23550E7E" w14:textId="77777777" w:rsidR="00A2752B" w:rsidRDefault="00A2752B" w:rsidP="00A275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45BE6B9" w14:textId="44C060F9" w:rsidR="00A2752B" w:rsidRPr="00E22661" w:rsidRDefault="00A22FD2" w:rsidP="00A275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внесення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Регламенту </w:t>
      </w:r>
    </w:p>
    <w:p w14:paraId="0E85102C" w14:textId="77777777" w:rsidR="00A2752B" w:rsidRPr="00E22661" w:rsidRDefault="00A22FD2" w:rsidP="00A275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Поляницької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14:paraId="1AA554EF" w14:textId="77777777" w:rsidR="00A2752B" w:rsidRPr="00E22661" w:rsidRDefault="00A22FD2" w:rsidP="00A275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восьмого демократичного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</w:p>
    <w:p w14:paraId="57E3AF78" w14:textId="77777777" w:rsidR="00A2752B" w:rsidRPr="00E22661" w:rsidRDefault="00A22FD2" w:rsidP="00A275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затвердженого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рішенням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</w:p>
    <w:p w14:paraId="33741DA1" w14:textId="4184E5D2" w:rsidR="002C505C" w:rsidRPr="00E22661" w:rsidRDefault="00A22FD2" w:rsidP="00A2752B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67E0A" w:rsidRPr="00E2266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.12.2020 № </w:t>
      </w:r>
      <w:r w:rsidR="00F67E0A" w:rsidRPr="00E22661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67E0A" w:rsidRPr="00E22661">
        <w:rPr>
          <w:rFonts w:ascii="Times New Roman" w:hAnsi="Times New Roman" w:cs="Times New Roman"/>
          <w:b/>
          <w:sz w:val="28"/>
          <w:szCs w:val="28"/>
          <w:lang w:val="uk-UA"/>
        </w:rPr>
        <w:t>1-</w:t>
      </w:r>
      <w:r w:rsidRPr="00E22661">
        <w:rPr>
          <w:rFonts w:ascii="Times New Roman" w:hAnsi="Times New Roman" w:cs="Times New Roman"/>
          <w:b/>
          <w:sz w:val="28"/>
          <w:szCs w:val="28"/>
          <w:lang w:val="ru-RU"/>
        </w:rPr>
        <w:t>2020</w:t>
      </w:r>
      <w:r w:rsidR="00A2752B"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r w:rsidR="00A2752B" w:rsidRPr="00E22661">
        <w:rPr>
          <w:rFonts w:ascii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="00A2752B" w:rsidRPr="00E226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2752B" w:rsidRPr="00E22661">
        <w:rPr>
          <w:rFonts w:ascii="Times New Roman" w:hAnsi="Times New Roman" w:cs="Times New Roman"/>
          <w:b/>
          <w:sz w:val="28"/>
          <w:szCs w:val="28"/>
          <w:lang w:val="ru-RU"/>
        </w:rPr>
        <w:t>змінами</w:t>
      </w:r>
      <w:proofErr w:type="spellEnd"/>
      <w:r w:rsidR="00A2752B" w:rsidRPr="00E22661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5962F791" w14:textId="77777777" w:rsidR="00A2752B" w:rsidRPr="00A2752B" w:rsidRDefault="00A2752B" w:rsidP="00A2752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4C97CCD" w14:textId="77777777" w:rsidR="00A2752B" w:rsidRDefault="00A22FD2" w:rsidP="00F67E0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752B">
        <w:rPr>
          <w:rFonts w:ascii="Times New Roman" w:hAnsi="Times New Roman" w:cs="Times New Roman"/>
          <w:sz w:val="28"/>
          <w:szCs w:val="28"/>
          <w:lang w:val="uk-UA"/>
        </w:rPr>
        <w:t>Відповідно до статті</w:t>
      </w:r>
      <w:r w:rsidR="00A2752B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Pr="00A2752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статті 16 Закону України «Про статус депутатів місцевих рад», враховуючи висновки та рекомендації постійної комісії сільської ради з питань депутатської діяльності, місцевого самоврядування, законності, регламенту та етики, сільська рада</w:t>
      </w:r>
    </w:p>
    <w:p w14:paraId="08A16A61" w14:textId="59191550" w:rsidR="002C505C" w:rsidRDefault="00A22FD2" w:rsidP="00A2752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37E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25379A0" w14:textId="77777777" w:rsidR="003B37E3" w:rsidRPr="003B37E3" w:rsidRDefault="003B37E3" w:rsidP="00A2752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ACA41" w14:textId="4256D8C8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2752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зміни до Регламенту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Поляницької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сільської ради восьмого демократичного скликання, затвердженого рішенням сільської ради від </w:t>
      </w:r>
      <w:r w:rsidR="00F67E0A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.12.2020 № </w:t>
      </w:r>
      <w:r w:rsidR="00F67E0A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-1</w:t>
      </w:r>
      <w:r w:rsidR="00F67E0A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</w:t>
      </w:r>
      <w:r w:rsidR="00A2752B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(зі змінами)</w:t>
      </w: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виклавши статтю 7 «</w:t>
      </w:r>
      <w:r w:rsidRPr="00E2266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Правові засади діяльності депутатів ради</w:t>
      </w: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у новій редакції:</w:t>
      </w:r>
    </w:p>
    <w:p w14:paraId="049A53F6" w14:textId="397431D1" w:rsidR="00E22661" w:rsidRPr="00E22661" w:rsidRDefault="00E22661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 1. </w:t>
      </w:r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Порядок діяльності депутата ради, його повноваження (права</w:t>
      </w:r>
      <w:r w:rsidR="00B571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proofErr w:type="spellStart"/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язки</w:t>
      </w:r>
      <w:proofErr w:type="spellEnd"/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регламентуються Конституцією України, Законом України «Про місцеве самоврядування в Україні»</w:t>
      </w:r>
      <w:r w:rsidR="003B37E3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Законами</w:t>
      </w:r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статус депутатів </w:t>
      </w:r>
      <w:r w:rsidR="0005696F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місцевих рад», «Про службу в органах місцевого самоврядування», «Про запобігання корупції»</w:t>
      </w:r>
      <w:r w:rsidR="003B37E3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«Про доступ до публічної інформації», іншими законами України та Регламентом.</w:t>
      </w:r>
    </w:p>
    <w:p w14:paraId="6F5AF60E" w14:textId="53F0F4D7" w:rsidR="00E22661" w:rsidRPr="00E22661" w:rsidRDefault="00E22661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2. </w:t>
      </w:r>
      <w:r w:rsidR="003B37E3" w:rsidRPr="00E22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Депутат ради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набуває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своїх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повноважень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внаслідок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обрання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ради на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основі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загального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рівного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і прямого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виборчого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права при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таємному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голосуванні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відповідних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місцевих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виборах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22739F3" w14:textId="77777777" w:rsidR="00B57163" w:rsidRDefault="00E22661" w:rsidP="00B57163">
      <w:pPr>
        <w:widowControl w:val="0"/>
        <w:tabs>
          <w:tab w:val="left" w:pos="-284"/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2266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E22661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 3. </w:t>
      </w:r>
      <w:r w:rsidRPr="00E22661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Повноваження депутата ради починаються з моменту офіційного оголошення відповідною територіальною виборчою комісією рішення про підсумки виборів та визнання повноважень депутатів в день відкриття першої сесії ради і закінчуються в день відкриття першої сесії цієї ради нового скликання, крім передбачених законом випадків дострокового припинення повноважень депутата ради.</w:t>
      </w:r>
    </w:p>
    <w:p w14:paraId="4DD19DF0" w14:textId="24803E21" w:rsidR="00E22661" w:rsidRPr="00B57163" w:rsidRDefault="00B57163" w:rsidP="00B57163">
      <w:pPr>
        <w:widowControl w:val="0"/>
        <w:tabs>
          <w:tab w:val="left" w:pos="-284"/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  </w:t>
      </w:r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4. </w:t>
      </w:r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Депутат ради є </w:t>
      </w:r>
      <w:proofErr w:type="spell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повноважним</w:t>
      </w:r>
      <w:proofErr w:type="spell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рівноправним</w:t>
      </w:r>
      <w:proofErr w:type="spell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членом </w:t>
      </w:r>
      <w:proofErr w:type="gram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ради як</w:t>
      </w:r>
      <w:proofErr w:type="gram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представницького</w:t>
      </w:r>
      <w:proofErr w:type="spell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органу </w:t>
      </w:r>
      <w:proofErr w:type="spell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місцевого</w:t>
      </w:r>
      <w:proofErr w:type="spell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="00E22661"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08ADF03D" w14:textId="6BDBA6A4" w:rsidR="002C505C" w:rsidRPr="00E22661" w:rsidRDefault="00E22661" w:rsidP="00B57163">
      <w:pPr>
        <w:widowControl w:val="0"/>
        <w:tabs>
          <w:tab w:val="left" w:pos="-284"/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5. </w:t>
      </w:r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Депутат ради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має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всю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повноту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прав,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забезпечують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активну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участь у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ради та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утворюваних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нею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несе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обов’язки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перед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виборцями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радою та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органами,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виконує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доручення</w:t>
      </w:r>
      <w:proofErr w:type="spellEnd"/>
      <w:r w:rsidRPr="00E22661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13E618B9" w14:textId="625746B8" w:rsidR="002C505C" w:rsidRPr="00E22661" w:rsidRDefault="00E22661" w:rsidP="00B5716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Депутат ради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зобов’язаний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рідше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одного разу на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рік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звітувати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свою роботу</w:t>
      </w:r>
      <w:proofErr w:type="gram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перед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виборцями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порядку,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визначеному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законом та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рішенням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сільської</w:t>
      </w:r>
      <w:proofErr w:type="spellEnd"/>
      <w:r w:rsidR="00A22FD2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ради.</w:t>
      </w:r>
    </w:p>
    <w:p w14:paraId="7D4F2C66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 ради </w:t>
      </w:r>
      <w:proofErr w:type="gram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свою роботу</w:t>
      </w:r>
      <w:proofErr w:type="gram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публічної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зустрічі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спосіб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дає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змогу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виборцям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поставити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запитання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висловити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зауваження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внести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пропозиції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Письмовий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 ради </w:t>
      </w:r>
      <w:proofErr w:type="gram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 свою роботу</w:t>
      </w:r>
      <w:proofErr w:type="gram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оприлюднюється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офіційному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вебсайті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та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розміщується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приміщенні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не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пізніше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ніж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календарних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дня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публічної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зустрічі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 перед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виборцями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відбувається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період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01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січня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01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квітня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наступного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звітним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роком.</w:t>
      </w:r>
    </w:p>
    <w:p w14:paraId="616731EC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 ради повинен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містити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відомості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раді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органах, до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яких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обрано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роботу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виборчому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окрузі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прийняті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радою та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органами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хід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особисту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участь в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обговоренні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прийнятті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та в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рішень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доручень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виборчого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округу.</w:t>
      </w:r>
    </w:p>
    <w:p w14:paraId="4EF32817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 ради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бути проведено у будь-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 на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вимогу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зборів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проживання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трудової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самоорганізації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населення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155CFC6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Депутат ради не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пізніше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як за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сім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днів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повідомляє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час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ЗМІ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інший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спосіб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410BB78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виконавчої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влади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самоврядування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посадові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особи,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керівники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установ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організацій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державної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комунальної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форм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власності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зобов’язані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сприяти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депутатам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місцевих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 в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зустрічей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перед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виборцями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у тому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числі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сприяти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повідомленню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час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місце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0F4AA96" w14:textId="7777777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Депутат ради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інформує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раду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обговорення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звіту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зауваження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пропозиції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висловлені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виборцями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адресу</w:t>
      </w:r>
      <w:proofErr w:type="gram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 та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органів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доручення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дані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депутатові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зв’язку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депутатською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діяльністю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14:paraId="4540F49D" w14:textId="3D969447" w:rsidR="002C505C" w:rsidRPr="00E22661" w:rsidRDefault="00A22FD2" w:rsidP="00E22661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Контроль за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виконанням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покласти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постійну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комісію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питань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прав 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людини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законності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правопорядку,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депутатської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діяльності</w:t>
      </w:r>
      <w:proofErr w:type="spellEnd"/>
      <w:r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етики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регламенту та 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запобігання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корупції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Кузюк</w:t>
      </w:r>
      <w:proofErr w:type="spellEnd"/>
      <w:r w:rsidR="00E22661" w:rsidRPr="00E2266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Б.Р.).</w:t>
      </w:r>
    </w:p>
    <w:p w14:paraId="1648080B" w14:textId="77777777" w:rsidR="00F67E0A" w:rsidRDefault="00F67E0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F506BF" w14:textId="4F96D780" w:rsidR="002C505C" w:rsidRPr="00F67E0A" w:rsidRDefault="00F67E0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67E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Поляницький сільський голова               </w:t>
      </w:r>
      <w:r w:rsidR="003B37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r w:rsidR="00B5716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="003B37E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 ПОЛЯК</w:t>
      </w:r>
    </w:p>
    <w:sectPr w:rsidR="002C505C" w:rsidRPr="00F67E0A" w:rsidSect="00E22661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696F"/>
    <w:rsid w:val="0006063C"/>
    <w:rsid w:val="0015074B"/>
    <w:rsid w:val="0029639D"/>
    <w:rsid w:val="002C505C"/>
    <w:rsid w:val="00326F90"/>
    <w:rsid w:val="003B37E3"/>
    <w:rsid w:val="00A22FD2"/>
    <w:rsid w:val="00A2752B"/>
    <w:rsid w:val="00AA1D8D"/>
    <w:rsid w:val="00B47730"/>
    <w:rsid w:val="00B57163"/>
    <w:rsid w:val="00CB0664"/>
    <w:rsid w:val="00D540AE"/>
    <w:rsid w:val="00E22661"/>
    <w:rsid w:val="00F67E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460D2"/>
  <w14:defaultImageDpi w14:val="300"/>
  <w15:docId w15:val="{CB4A0563-FD69-4A1E-B8BA-FEB6A54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EBC21-DB12-484F-B7F8-57E118C1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2796</Words>
  <Characters>1594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Користувач</cp:lastModifiedBy>
  <cp:revision>2</cp:revision>
  <dcterms:created xsi:type="dcterms:W3CDTF">2025-06-04T08:54:00Z</dcterms:created>
  <dcterms:modified xsi:type="dcterms:W3CDTF">2025-06-04T08:54:00Z</dcterms:modified>
  <cp:category/>
</cp:coreProperties>
</file>