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6FAA" w:rsidRDefault="006147F4">
      <w:pPr>
        <w:spacing w:after="0" w:line="240" w:lineRule="auto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i/>
          <w:iCs/>
          <w:noProof/>
          <w:sz w:val="28"/>
          <w:szCs w:val="28"/>
          <w:lang w:eastAsia="ru-RU"/>
        </w:rPr>
        <w:drawing>
          <wp:anchor distT="0" distB="0" distL="114300" distR="114300" simplePos="0" relativeHeight="2" behindDoc="0" locked="0" layoutInCell="0" allowOverlap="1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446405" cy="525780"/>
            <wp:effectExtent l="0" t="0" r="0" b="0"/>
            <wp:wrapTight wrapText="bothSides">
              <wp:wrapPolygon edited="0">
                <wp:start x="-78" y="0"/>
                <wp:lineTo x="-78" y="21083"/>
                <wp:lineTo x="20192" y="21083"/>
                <wp:lineTo x="20192" y="0"/>
                <wp:lineTo x="-78" y="0"/>
              </wp:wrapPolygon>
            </wp:wrapTight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4154" t="14223" r="14154" b="61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6405" cy="52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uk-UA" w:eastAsia="uk-UA"/>
        </w:rPr>
      </w:pPr>
    </w:p>
    <w:p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УКРАЇНА</w:t>
      </w:r>
    </w:p>
    <w:p w:rsidR="008C6FAA" w:rsidRDefault="006147F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ПОЛЯНИЦЬКА СІЛЬСЬКА РАДА НАДВІРНЯНСЬКОГО РАЙОНУ </w:t>
      </w:r>
    </w:p>
    <w:p w:rsidR="008C6FAA" w:rsidRDefault="006147F4">
      <w:pPr>
        <w:spacing w:after="0" w:line="240" w:lineRule="auto"/>
        <w:ind w:left="-720" w:firstLine="1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ІВАНО-ФРАНКІВСЬКОЇ ОБЛАСТІ</w:t>
      </w:r>
    </w:p>
    <w:p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Р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О З П О Р Я Д Ж Е Н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Н</w:t>
      </w:r>
      <w:proofErr w:type="spellEnd"/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Я</w:t>
      </w:r>
    </w:p>
    <w:p w:rsidR="008C6FAA" w:rsidRDefault="006147F4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(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Поляницького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сільського голови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uk-UA"/>
        </w:rPr>
        <w:t>)</w:t>
      </w:r>
    </w:p>
    <w:p w:rsidR="008C6FAA" w:rsidRDefault="008C6FAA">
      <w:pPr>
        <w:spacing w:after="0" w:line="240" w:lineRule="auto"/>
        <w:ind w:left="-720" w:firstLine="7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</w:pPr>
    </w:p>
    <w:p w:rsidR="008C6FAA" w:rsidRDefault="006147F4">
      <w:pPr>
        <w:spacing w:after="0" w:line="240" w:lineRule="auto"/>
        <w:ind w:right="-425"/>
        <w:rPr>
          <w:sz w:val="28"/>
          <w:szCs w:val="28"/>
          <w:lang w:val="uk-UA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5C1CA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1454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3 березня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202</w:t>
      </w:r>
      <w:r w:rsidR="00145498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                       </w:t>
      </w:r>
      <w:r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с.Поляниця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    </w:t>
      </w: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№</w:t>
      </w:r>
      <w:r w:rsidR="001454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3</w:t>
      </w:r>
      <w:r w:rsidR="005C1CA7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9</w:t>
      </w:r>
      <w:r w:rsidR="001454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/к-</w:t>
      </w:r>
      <w:proofErr w:type="spellStart"/>
      <w:r w:rsidR="00145498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lang w:val="uk-UA" w:eastAsia="uk-UA"/>
        </w:rPr>
        <w:t>тм</w:t>
      </w:r>
      <w:proofErr w:type="spellEnd"/>
    </w:p>
    <w:p w:rsidR="008C6FAA" w:rsidRDefault="008C6FAA">
      <w:pPr>
        <w:spacing w:after="0" w:line="240" w:lineRule="auto"/>
        <w:rPr>
          <w:sz w:val="24"/>
          <w:szCs w:val="24"/>
          <w:lang w:val="uk-UA"/>
        </w:rPr>
      </w:pP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Про призначення страхових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виплат застрахован</w:t>
      </w:r>
      <w:r w:rsidR="005C1CA7">
        <w:rPr>
          <w:rFonts w:ascii="Times New Roman" w:hAnsi="Times New Roman" w:cs="Times New Roman"/>
          <w:b/>
          <w:sz w:val="28"/>
          <w:szCs w:val="28"/>
          <w:lang w:val="uk-UA"/>
        </w:rPr>
        <w:t>ій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особ</w:t>
      </w:r>
      <w:r w:rsidR="005C1CA7">
        <w:rPr>
          <w:rFonts w:ascii="Times New Roman" w:hAnsi="Times New Roman" w:cs="Times New Roman"/>
          <w:b/>
          <w:sz w:val="28"/>
          <w:szCs w:val="28"/>
          <w:lang w:val="uk-UA"/>
        </w:rPr>
        <w:t>і</w:t>
      </w:r>
    </w:p>
    <w:p w:rsidR="00145498" w:rsidRDefault="005C1CA7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ДЕДЕРЧУКУ Володимиру</w:t>
      </w:r>
    </w:p>
    <w:p w:rsidR="008C6FAA" w:rsidRDefault="008C6FA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FAA" w:rsidRDefault="006147F4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 xml:space="preserve">Відповідно до статті 22 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>Закону України «Про загальнообов’язкове державне соціальне страхування» від 23.09.1999 № 1105-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en-US"/>
        </w:rPr>
        <w:t>XIV</w:t>
      </w:r>
      <w:r>
        <w:rPr>
          <w:rFonts w:ascii="Times New Roman" w:hAnsi="Times New Roman" w:cs="Times New Roman"/>
          <w:bCs/>
          <w:color w:val="202124"/>
          <w:sz w:val="28"/>
          <w:szCs w:val="28"/>
          <w:shd w:val="clear" w:color="auto" w:fill="FFFFFF"/>
          <w:lang w:val="uk-UA"/>
        </w:rPr>
        <w:t xml:space="preserve"> </w:t>
      </w:r>
    </w:p>
    <w:p w:rsidR="00145498" w:rsidRDefault="0014549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ПРИЗНАЧИТИ:</w:t>
      </w:r>
    </w:p>
    <w:p w:rsidR="008C6FAA" w:rsidRDefault="008C6FAA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0"/>
          <w:szCs w:val="20"/>
          <w:lang w:val="uk-UA"/>
        </w:rPr>
      </w:pP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1. </w:t>
      </w:r>
      <w:r w:rsidR="005C1CA7">
        <w:rPr>
          <w:rFonts w:ascii="Times New Roman" w:hAnsi="Times New Roman" w:cs="Times New Roman"/>
          <w:sz w:val="28"/>
          <w:szCs w:val="28"/>
          <w:lang w:val="uk-UA"/>
        </w:rPr>
        <w:t>ДЕДЕРЧУКУ Володимиру Андрійовичу</w:t>
      </w:r>
      <w:r w:rsidR="00145498">
        <w:rPr>
          <w:rFonts w:ascii="Times New Roman" w:hAnsi="Times New Roman" w:cs="Times New Roman"/>
          <w:sz w:val="28"/>
          <w:szCs w:val="28"/>
          <w:lang w:val="uk-UA"/>
        </w:rPr>
        <w:t>,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C1CA7">
        <w:rPr>
          <w:rFonts w:ascii="Times New Roman" w:hAnsi="Times New Roman" w:cs="Times New Roman"/>
          <w:sz w:val="28"/>
          <w:szCs w:val="28"/>
          <w:lang w:val="uk-UA"/>
        </w:rPr>
        <w:t>головному спеціалісту відділу житлово – комунального господарства, містобудування та архітектури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виконавчого комітету Поляницької сільської ради (номер страхового свідоцтва - </w:t>
      </w:r>
      <w:r w:rsidR="005C1CA7">
        <w:rPr>
          <w:rFonts w:ascii="Times New Roman" w:hAnsi="Times New Roman" w:cs="Times New Roman"/>
          <w:sz w:val="28"/>
          <w:szCs w:val="28"/>
          <w:lang w:val="uk-UA"/>
        </w:rPr>
        <w:t>3370312731</w:t>
      </w:r>
      <w:r>
        <w:rPr>
          <w:rFonts w:ascii="Times New Roman" w:hAnsi="Times New Roman" w:cs="Times New Roman"/>
          <w:sz w:val="28"/>
          <w:szCs w:val="28"/>
          <w:lang w:val="uk-UA"/>
        </w:rPr>
        <w:t>) допомогу по тимчасовій непрацездатності на підставі електронного листка непрацездатності №1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6</w:t>
      </w:r>
      <w:r w:rsidR="005C1CA7">
        <w:rPr>
          <w:rFonts w:ascii="Times New Roman" w:hAnsi="Times New Roman" w:cs="Times New Roman"/>
          <w:sz w:val="28"/>
          <w:szCs w:val="28"/>
          <w:lang w:val="uk-UA"/>
        </w:rPr>
        <w:t>247011</w:t>
      </w:r>
      <w:r>
        <w:rPr>
          <w:rFonts w:ascii="Times New Roman" w:hAnsi="Times New Roman" w:cs="Times New Roman"/>
          <w:sz w:val="28"/>
          <w:szCs w:val="28"/>
          <w:lang w:val="uk-UA"/>
        </w:rPr>
        <w:t>-20</w:t>
      </w:r>
      <w:r w:rsidR="005C1CA7">
        <w:rPr>
          <w:rFonts w:ascii="Times New Roman" w:hAnsi="Times New Roman" w:cs="Times New Roman"/>
          <w:sz w:val="28"/>
          <w:szCs w:val="28"/>
          <w:lang w:val="uk-UA"/>
        </w:rPr>
        <w:t>30144904</w:t>
      </w:r>
      <w:r>
        <w:rPr>
          <w:rFonts w:ascii="Times New Roman" w:hAnsi="Times New Roman" w:cs="Times New Roman"/>
          <w:sz w:val="28"/>
          <w:szCs w:val="28"/>
          <w:lang w:val="uk-UA"/>
        </w:rPr>
        <w:t>-1: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причина непрацездатності – «1» (тимчасова непрацездатність внаслідок захворювання чи травми, які не 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пов</w:t>
      </w:r>
      <w:proofErr w:type="spellEnd"/>
      <w:r>
        <w:rPr>
          <w:rFonts w:ascii="Times New Roman" w:hAnsi="Times New Roman" w:cs="Times New Roman"/>
          <w:sz w:val="28"/>
          <w:szCs w:val="28"/>
        </w:rPr>
        <w:t>’</w:t>
      </w: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язані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з нещасним  випадком на виробництві;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«п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ервинний</w:t>
      </w:r>
      <w:r>
        <w:rPr>
          <w:rFonts w:ascii="Times New Roman" w:hAnsi="Times New Roman" w:cs="Times New Roman"/>
          <w:sz w:val="28"/>
          <w:szCs w:val="28"/>
          <w:lang w:val="uk-UA"/>
        </w:rPr>
        <w:t>»;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 період непрацездатності – з </w:t>
      </w:r>
      <w:r w:rsidR="005C1CA7">
        <w:rPr>
          <w:rFonts w:ascii="Times New Roman" w:hAnsi="Times New Roman" w:cs="Times New Roman"/>
          <w:sz w:val="28"/>
          <w:szCs w:val="28"/>
          <w:lang w:val="uk-UA"/>
        </w:rPr>
        <w:t>04</w:t>
      </w:r>
      <w:r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C1CA7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по </w:t>
      </w:r>
      <w:r w:rsidR="005C1CA7">
        <w:rPr>
          <w:rFonts w:ascii="Times New Roman" w:hAnsi="Times New Roman" w:cs="Times New Roman"/>
          <w:sz w:val="28"/>
          <w:szCs w:val="28"/>
          <w:lang w:val="uk-UA"/>
        </w:rPr>
        <w:t>05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.0</w:t>
      </w:r>
      <w:r w:rsidR="005C1CA7">
        <w:rPr>
          <w:rFonts w:ascii="Times New Roman" w:hAnsi="Times New Roman" w:cs="Times New Roman"/>
          <w:sz w:val="28"/>
          <w:szCs w:val="28"/>
          <w:lang w:val="uk-UA"/>
        </w:rPr>
        <w:t>3</w:t>
      </w:r>
      <w:r>
        <w:rPr>
          <w:rFonts w:ascii="Times New Roman" w:hAnsi="Times New Roman" w:cs="Times New Roman"/>
          <w:sz w:val="28"/>
          <w:szCs w:val="28"/>
          <w:lang w:val="uk-UA"/>
        </w:rPr>
        <w:t>.202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5</w:t>
      </w:r>
      <w:r>
        <w:rPr>
          <w:rFonts w:ascii="Times New Roman" w:hAnsi="Times New Roman" w:cs="Times New Roman"/>
          <w:sz w:val="28"/>
          <w:szCs w:val="28"/>
          <w:lang w:val="uk-UA"/>
        </w:rPr>
        <w:t>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-кількість днів непрацездатності, що підлягають оплаті – </w:t>
      </w:r>
      <w:r w:rsidR="005C1CA7">
        <w:rPr>
          <w:rFonts w:ascii="Times New Roman" w:hAnsi="Times New Roman" w:cs="Times New Roman"/>
          <w:sz w:val="28"/>
          <w:szCs w:val="28"/>
          <w:lang w:val="uk-UA"/>
        </w:rPr>
        <w:t>два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дні, у тому числі за рахунок ПФУ – </w:t>
      </w:r>
      <w:r w:rsidR="00586D9C">
        <w:rPr>
          <w:rFonts w:ascii="Times New Roman" w:hAnsi="Times New Roman" w:cs="Times New Roman"/>
          <w:sz w:val="28"/>
          <w:szCs w:val="28"/>
          <w:lang w:val="uk-UA"/>
        </w:rPr>
        <w:t>0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календарних дні;</w:t>
      </w:r>
    </w:p>
    <w:p w:rsidR="008C6FAA" w:rsidRDefault="006147F4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розмір допомоги – 100%.</w:t>
      </w:r>
    </w:p>
    <w:p w:rsidR="00586D9C" w:rsidRDefault="00586D9C">
      <w:pPr>
        <w:pStyle w:val="aa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FAA" w:rsidRDefault="005C1CA7" w:rsidP="00195ACC">
      <w:pPr>
        <w:pStyle w:val="aa"/>
        <w:spacing w:after="0" w:line="240" w:lineRule="auto"/>
        <w:ind w:left="0" w:firstLine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195ACC">
        <w:rPr>
          <w:rFonts w:ascii="Times New Roman" w:hAnsi="Times New Roman" w:cs="Times New Roman"/>
          <w:sz w:val="28"/>
          <w:szCs w:val="28"/>
          <w:lang w:val="uk-UA"/>
        </w:rPr>
        <w:t xml:space="preserve"> Начальниці 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 xml:space="preserve"> відділу бухгалтерського обліку та звітності</w:t>
      </w:r>
      <w:r w:rsidR="00195ACC">
        <w:rPr>
          <w:rFonts w:ascii="Times New Roman" w:hAnsi="Times New Roman" w:cs="Times New Roman"/>
          <w:sz w:val="28"/>
          <w:szCs w:val="28"/>
          <w:lang w:val="uk-UA"/>
        </w:rPr>
        <w:t xml:space="preserve"> – головній бухгалтерці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 xml:space="preserve"> Домашевській Василині Петрівні:</w:t>
      </w:r>
    </w:p>
    <w:p w:rsidR="008C6FAA" w:rsidRDefault="006147F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нарахувати допомогу по тимчасовій непрацездатності;</w:t>
      </w:r>
    </w:p>
    <w:p w:rsidR="008C6FAA" w:rsidRDefault="006147F4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- своєчасно виплатити  страхові кошти;</w:t>
      </w:r>
    </w:p>
    <w:p w:rsidR="008C6FAA" w:rsidRDefault="005C1CA7" w:rsidP="00195ACC">
      <w:pPr>
        <w:spacing w:after="0" w:line="240" w:lineRule="auto"/>
        <w:ind w:left="54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47F4">
        <w:rPr>
          <w:rFonts w:ascii="Times New Roman" w:hAnsi="Times New Roman" w:cs="Times New Roman"/>
          <w:sz w:val="28"/>
          <w:szCs w:val="28"/>
          <w:lang w:val="uk-UA"/>
        </w:rPr>
        <w:t>. Контроль  за виконанням даного розпорядження залишаю за собою.</w:t>
      </w:r>
    </w:p>
    <w:p w:rsidR="008C6FAA" w:rsidRDefault="008C6FAA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C6FAA" w:rsidRDefault="001A75F6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П</w:t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>оляницький  сільський голова</w:t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</w:r>
      <w:r w:rsidR="006147F4">
        <w:rPr>
          <w:rFonts w:ascii="Times New Roman" w:hAnsi="Times New Roman" w:cs="Times New Roman"/>
          <w:b/>
          <w:sz w:val="28"/>
          <w:szCs w:val="28"/>
          <w:lang w:val="uk-UA"/>
        </w:rPr>
        <w:tab/>
        <w:t>Микола  ПОЛЯК</w:t>
      </w:r>
    </w:p>
    <w:p w:rsidR="00151A6C" w:rsidRDefault="00151A6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195ACC" w:rsidRDefault="00195AC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З розпорядженням ознайомлен</w:t>
      </w:r>
      <w:r w:rsidR="005C1CA7">
        <w:rPr>
          <w:rFonts w:ascii="Times New Roman" w:hAnsi="Times New Roman" w:cs="Times New Roman"/>
          <w:sz w:val="24"/>
          <w:szCs w:val="24"/>
          <w:lang w:val="uk-UA"/>
        </w:rPr>
        <w:t>ий</w:t>
      </w:r>
      <w:r>
        <w:rPr>
          <w:rFonts w:ascii="Times New Roman" w:hAnsi="Times New Roman" w:cs="Times New Roman"/>
          <w:sz w:val="24"/>
          <w:szCs w:val="24"/>
          <w:lang w:val="uk-UA"/>
        </w:rPr>
        <w:t>: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</w:t>
      </w:r>
      <w:r w:rsidR="005C1CA7">
        <w:rPr>
          <w:rFonts w:ascii="Times New Roman" w:hAnsi="Times New Roman" w:cs="Times New Roman"/>
          <w:sz w:val="24"/>
          <w:szCs w:val="24"/>
          <w:lang w:val="uk-UA"/>
        </w:rPr>
        <w:t>Володимир ДЕДЕРЧУК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__________________</w:t>
      </w:r>
    </w:p>
    <w:p w:rsidR="008C6FAA" w:rsidRDefault="006147F4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         дата</w:t>
      </w:r>
      <w:bookmarkStart w:id="0" w:name="_GoBack"/>
      <w:bookmarkEnd w:id="0"/>
    </w:p>
    <w:sectPr w:rsidR="008C6FAA">
      <w:pgSz w:w="11906" w:h="16838"/>
      <w:pgMar w:top="709" w:right="850" w:bottom="851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6FAA"/>
    <w:rsid w:val="000F08F5"/>
    <w:rsid w:val="00145498"/>
    <w:rsid w:val="00151A6C"/>
    <w:rsid w:val="00195ACC"/>
    <w:rsid w:val="001A75F6"/>
    <w:rsid w:val="00297436"/>
    <w:rsid w:val="002A1D0A"/>
    <w:rsid w:val="004E7CCC"/>
    <w:rsid w:val="00586D9C"/>
    <w:rsid w:val="005C1CA7"/>
    <w:rsid w:val="006147F4"/>
    <w:rsid w:val="007030D9"/>
    <w:rsid w:val="00871F1A"/>
    <w:rsid w:val="008C6FAA"/>
    <w:rsid w:val="00B7364F"/>
    <w:rsid w:val="00D32903"/>
    <w:rsid w:val="00E938F8"/>
    <w:rsid w:val="00F90E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742E96-8C7F-4EE8-8FC8-606F434512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qFormat/>
    <w:rsid w:val="00FF561B"/>
  </w:style>
  <w:style w:type="character" w:customStyle="1" w:styleId="a3">
    <w:name w:val="Гіперпосилання"/>
    <w:basedOn w:val="a0"/>
    <w:uiPriority w:val="99"/>
    <w:semiHidden/>
    <w:unhideWhenUsed/>
    <w:rsid w:val="00FF561B"/>
    <w:rPr>
      <w:color w:val="0000FF"/>
      <w:u w:val="single"/>
    </w:rPr>
  </w:style>
  <w:style w:type="character" w:customStyle="1" w:styleId="a4">
    <w:name w:val="Текст выноски Знак"/>
    <w:basedOn w:val="a0"/>
    <w:uiPriority w:val="99"/>
    <w:semiHidden/>
    <w:qFormat/>
    <w:rsid w:val="00D54F35"/>
    <w:rPr>
      <w:rFonts w:ascii="Segoe UI" w:hAnsi="Segoe UI" w:cs="Segoe UI"/>
      <w:sz w:val="18"/>
      <w:szCs w:val="18"/>
    </w:rPr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6">
    <w:name w:val="Body Text"/>
    <w:basedOn w:val="a"/>
    <w:pPr>
      <w:spacing w:after="140"/>
    </w:pPr>
  </w:style>
  <w:style w:type="paragraph" w:styleId="a7">
    <w:name w:val="List"/>
    <w:basedOn w:val="a6"/>
    <w:rPr>
      <w:rFonts w:cs="Arial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9">
    <w:name w:val="Покажчик"/>
    <w:basedOn w:val="a"/>
    <w:qFormat/>
    <w:pPr>
      <w:suppressLineNumbers/>
    </w:pPr>
    <w:rPr>
      <w:rFonts w:cs="Arial"/>
    </w:rPr>
  </w:style>
  <w:style w:type="paragraph" w:styleId="aa">
    <w:name w:val="List Paragraph"/>
    <w:basedOn w:val="a"/>
    <w:uiPriority w:val="34"/>
    <w:qFormat/>
    <w:rsid w:val="000B38F6"/>
    <w:pPr>
      <w:ind w:left="720"/>
      <w:contextualSpacing/>
    </w:pPr>
  </w:style>
  <w:style w:type="paragraph" w:styleId="ab">
    <w:name w:val="Balloon Text"/>
    <w:basedOn w:val="a"/>
    <w:uiPriority w:val="99"/>
    <w:semiHidden/>
    <w:unhideWhenUsed/>
    <w:qFormat/>
    <w:rsid w:val="00D54F35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ac">
    <w:name w:val="Normal (Web)"/>
    <w:basedOn w:val="a"/>
    <w:uiPriority w:val="99"/>
    <w:semiHidden/>
    <w:unhideWhenUsed/>
    <w:qFormat/>
    <w:rsid w:val="00584561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7748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ADFECE-C1D9-41B4-B8E8-842D2C1C36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Byhgalter</cp:lastModifiedBy>
  <cp:revision>5</cp:revision>
  <cp:lastPrinted>2025-03-14T08:14:00Z</cp:lastPrinted>
  <dcterms:created xsi:type="dcterms:W3CDTF">2025-03-14T08:09:00Z</dcterms:created>
  <dcterms:modified xsi:type="dcterms:W3CDTF">2025-03-31T11:42:00Z</dcterms:modified>
  <dc:language>uk-UA</dc:language>
</cp:coreProperties>
</file>