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A30" w:rsidRPr="00337168" w:rsidRDefault="00B60A30" w:rsidP="00B60A30">
      <w:pPr>
        <w:suppressAutoHyphens w:val="0"/>
        <w:ind w:left="5529" w:right="-1"/>
        <w:jc w:val="both"/>
        <w:rPr>
          <w:lang w:val="ru-RU" w:eastAsia="ru-RU"/>
        </w:rPr>
      </w:pPr>
      <w:r w:rsidRPr="003411E4">
        <w:rPr>
          <w:lang w:eastAsia="ru-RU"/>
        </w:rPr>
        <w:t>Додаток</w:t>
      </w:r>
      <w:r>
        <w:rPr>
          <w:lang w:val="ru-RU" w:eastAsia="ru-RU"/>
        </w:rPr>
        <w:t xml:space="preserve"> 1</w:t>
      </w:r>
    </w:p>
    <w:p w:rsidR="00B60A30" w:rsidRPr="003411E4" w:rsidRDefault="00B60A30" w:rsidP="00B60A30">
      <w:pPr>
        <w:suppressAutoHyphens w:val="0"/>
        <w:ind w:left="5529" w:right="-1"/>
        <w:jc w:val="both"/>
        <w:rPr>
          <w:lang w:val="ru-RU" w:eastAsia="ru-RU"/>
        </w:rPr>
      </w:pPr>
      <w:r w:rsidRPr="003411E4">
        <w:rPr>
          <w:lang w:eastAsia="ru-RU"/>
        </w:rPr>
        <w:t xml:space="preserve">до рішення </w:t>
      </w:r>
      <w:r w:rsidR="006108DB">
        <w:rPr>
          <w:lang w:eastAsia="ru-RU"/>
        </w:rPr>
        <w:t xml:space="preserve"> Поляницької </w:t>
      </w:r>
      <w:r w:rsidR="00B57B2A">
        <w:rPr>
          <w:lang w:eastAsia="ru-RU"/>
        </w:rPr>
        <w:t xml:space="preserve"> сільської</w:t>
      </w:r>
      <w:r w:rsidRPr="003411E4">
        <w:rPr>
          <w:lang w:eastAsia="ru-RU"/>
        </w:rPr>
        <w:t xml:space="preserve"> ради </w:t>
      </w:r>
    </w:p>
    <w:p w:rsidR="00B60A30" w:rsidRPr="003411E4" w:rsidRDefault="00B60A30" w:rsidP="00B60A30">
      <w:pPr>
        <w:suppressAutoHyphens w:val="0"/>
        <w:ind w:left="5529"/>
        <w:rPr>
          <w:lang w:val="ru-RU" w:eastAsia="ru-RU"/>
        </w:rPr>
      </w:pPr>
      <w:r>
        <w:rPr>
          <w:lang w:eastAsia="ru-RU"/>
        </w:rPr>
        <w:t xml:space="preserve">від  </w:t>
      </w:r>
      <w:r w:rsidR="00B57B2A">
        <w:rPr>
          <w:lang w:eastAsia="ru-RU"/>
        </w:rPr>
        <w:t>________________</w:t>
      </w:r>
      <w:r>
        <w:rPr>
          <w:lang w:eastAsia="ru-RU"/>
        </w:rPr>
        <w:t xml:space="preserve"> </w:t>
      </w:r>
      <w:r w:rsidR="006108DB">
        <w:rPr>
          <w:lang w:eastAsia="ru-RU"/>
        </w:rPr>
        <w:t>2025</w:t>
      </w:r>
      <w:r>
        <w:rPr>
          <w:lang w:eastAsia="ru-RU"/>
        </w:rPr>
        <w:t xml:space="preserve"> р.</w:t>
      </w:r>
      <w:r>
        <w:rPr>
          <w:lang w:eastAsia="ru-RU"/>
        </w:rPr>
        <w:br/>
        <w:t xml:space="preserve">№ </w:t>
      </w:r>
      <w:r w:rsidR="00B57B2A">
        <w:rPr>
          <w:lang w:eastAsia="ru-RU"/>
        </w:rPr>
        <w:t>_________</w:t>
      </w:r>
      <w:r w:rsidRPr="003411E4">
        <w:rPr>
          <w:lang w:eastAsia="ru-RU"/>
        </w:rPr>
        <w:t xml:space="preserve"> /VІІІ</w:t>
      </w:r>
    </w:p>
    <w:p w:rsidR="00B60A30" w:rsidRPr="00B22C1C" w:rsidRDefault="00B60A30" w:rsidP="00B60A30">
      <w:pPr>
        <w:suppressAutoHyphens w:val="0"/>
        <w:ind w:right="-1" w:firstLine="709"/>
        <w:rPr>
          <w:sz w:val="28"/>
          <w:szCs w:val="28"/>
          <w:lang w:eastAsia="ru-RU"/>
        </w:rPr>
      </w:pPr>
    </w:p>
    <w:p w:rsidR="00B60A30" w:rsidRPr="00B22C1C" w:rsidRDefault="00B60A30" w:rsidP="00B60A30">
      <w:pPr>
        <w:suppressAutoHyphens w:val="0"/>
        <w:ind w:right="-1" w:firstLine="709"/>
        <w:rPr>
          <w:sz w:val="28"/>
          <w:szCs w:val="28"/>
          <w:lang w:eastAsia="ru-RU"/>
        </w:rPr>
      </w:pPr>
    </w:p>
    <w:p w:rsidR="00B60A30" w:rsidRPr="00B22C1C" w:rsidRDefault="00B60A30" w:rsidP="00B60A30">
      <w:pPr>
        <w:suppressAutoHyphens w:val="0"/>
        <w:ind w:right="-1" w:firstLine="709"/>
        <w:rPr>
          <w:sz w:val="28"/>
          <w:szCs w:val="28"/>
          <w:lang w:eastAsia="ru-RU"/>
        </w:rPr>
      </w:pPr>
    </w:p>
    <w:p w:rsidR="00B60A30" w:rsidRPr="00B22C1C" w:rsidRDefault="00B60A30" w:rsidP="00B60A30">
      <w:pPr>
        <w:suppressAutoHyphens w:val="0"/>
        <w:ind w:right="-1" w:firstLine="709"/>
        <w:rPr>
          <w:sz w:val="28"/>
          <w:szCs w:val="28"/>
          <w:lang w:eastAsia="ru-RU"/>
        </w:rPr>
      </w:pPr>
    </w:p>
    <w:p w:rsidR="00B60A30" w:rsidRPr="00B22C1C" w:rsidRDefault="00B60A30" w:rsidP="00B60A30">
      <w:pPr>
        <w:suppressAutoHyphens w:val="0"/>
        <w:ind w:right="-1" w:firstLine="709"/>
        <w:rPr>
          <w:sz w:val="28"/>
          <w:szCs w:val="28"/>
          <w:lang w:eastAsia="ru-RU"/>
        </w:rPr>
      </w:pPr>
    </w:p>
    <w:p w:rsidR="00B60A30" w:rsidRPr="00B22C1C" w:rsidRDefault="00B60A30" w:rsidP="00B60A30">
      <w:pPr>
        <w:suppressAutoHyphens w:val="0"/>
        <w:ind w:right="-1" w:firstLine="709"/>
        <w:rPr>
          <w:sz w:val="28"/>
          <w:szCs w:val="28"/>
          <w:lang w:eastAsia="ru-RU"/>
        </w:rPr>
      </w:pPr>
    </w:p>
    <w:p w:rsidR="00B60A30" w:rsidRPr="00B22C1C" w:rsidRDefault="00B60A30" w:rsidP="00B60A30">
      <w:pPr>
        <w:suppressAutoHyphens w:val="0"/>
        <w:ind w:right="-1" w:firstLine="709"/>
        <w:rPr>
          <w:sz w:val="28"/>
          <w:szCs w:val="28"/>
          <w:lang w:eastAsia="ru-RU"/>
        </w:rPr>
      </w:pPr>
    </w:p>
    <w:p w:rsidR="00B60A30" w:rsidRPr="00B22C1C" w:rsidRDefault="00B60A30" w:rsidP="00B60A30">
      <w:pPr>
        <w:suppressAutoHyphens w:val="0"/>
        <w:ind w:right="-1" w:firstLine="709"/>
        <w:rPr>
          <w:sz w:val="28"/>
          <w:szCs w:val="28"/>
          <w:lang w:eastAsia="ru-RU"/>
        </w:rPr>
      </w:pPr>
    </w:p>
    <w:p w:rsidR="00B60A30" w:rsidRPr="00B22C1C" w:rsidRDefault="00B60A30" w:rsidP="00B60A30">
      <w:pPr>
        <w:suppressAutoHyphens w:val="0"/>
        <w:ind w:right="-1"/>
        <w:rPr>
          <w:sz w:val="28"/>
          <w:szCs w:val="28"/>
          <w:lang w:eastAsia="ru-RU"/>
        </w:rPr>
      </w:pPr>
    </w:p>
    <w:p w:rsidR="00B60A30" w:rsidRPr="00B22C1C" w:rsidRDefault="00B60A30" w:rsidP="00B60A30">
      <w:pPr>
        <w:suppressAutoHyphens w:val="0"/>
        <w:ind w:right="-1" w:firstLine="709"/>
        <w:rPr>
          <w:sz w:val="28"/>
          <w:szCs w:val="28"/>
          <w:lang w:eastAsia="ru-RU"/>
        </w:rPr>
      </w:pPr>
    </w:p>
    <w:p w:rsidR="00B60A30" w:rsidRPr="00B22C1C" w:rsidRDefault="00B60A30" w:rsidP="00B60A30">
      <w:pPr>
        <w:suppressAutoHyphens w:val="0"/>
        <w:ind w:right="-1" w:firstLine="709"/>
        <w:rPr>
          <w:sz w:val="28"/>
          <w:szCs w:val="28"/>
          <w:lang w:eastAsia="ru-RU"/>
        </w:rPr>
      </w:pPr>
    </w:p>
    <w:p w:rsidR="00B60A30" w:rsidRPr="00B22C1C" w:rsidRDefault="00B60A30" w:rsidP="00B60A30">
      <w:pPr>
        <w:suppressAutoHyphens w:val="0"/>
        <w:ind w:right="-1"/>
        <w:rPr>
          <w:sz w:val="28"/>
          <w:szCs w:val="28"/>
          <w:lang w:eastAsia="ru-RU"/>
        </w:rPr>
      </w:pPr>
    </w:p>
    <w:p w:rsidR="00B60A30" w:rsidRPr="00B22C1C" w:rsidRDefault="00B60A30" w:rsidP="00B60A30">
      <w:pPr>
        <w:suppressAutoHyphens w:val="0"/>
        <w:ind w:right="-1"/>
        <w:jc w:val="center"/>
        <w:rPr>
          <w:b/>
          <w:sz w:val="28"/>
          <w:szCs w:val="28"/>
          <w:lang w:val="ru-RU" w:eastAsia="ru-RU"/>
        </w:rPr>
      </w:pPr>
      <w:r w:rsidRPr="00B22C1C">
        <w:rPr>
          <w:b/>
          <w:sz w:val="28"/>
          <w:szCs w:val="28"/>
          <w:lang w:eastAsia="ru-RU"/>
        </w:rPr>
        <w:t>ПРОГРАМА</w:t>
      </w:r>
    </w:p>
    <w:p w:rsidR="00B60A30" w:rsidRDefault="00B60A30" w:rsidP="00B60A30">
      <w:pPr>
        <w:suppressAutoHyphens w:val="0"/>
        <w:ind w:right="-1"/>
        <w:jc w:val="center"/>
        <w:rPr>
          <w:b/>
          <w:sz w:val="28"/>
          <w:szCs w:val="28"/>
          <w:lang w:eastAsia="ru-RU"/>
        </w:rPr>
      </w:pPr>
      <w:r w:rsidRPr="00B22C1C">
        <w:rPr>
          <w:b/>
          <w:sz w:val="28"/>
          <w:szCs w:val="28"/>
          <w:lang w:eastAsia="ru-RU"/>
        </w:rPr>
        <w:t xml:space="preserve">розвитку </w:t>
      </w:r>
      <w:r w:rsidR="006108DB">
        <w:rPr>
          <w:b/>
          <w:sz w:val="28"/>
          <w:szCs w:val="28"/>
          <w:lang w:eastAsia="ru-RU"/>
        </w:rPr>
        <w:t xml:space="preserve"> медичного  обслуговування  населення </w:t>
      </w:r>
    </w:p>
    <w:p w:rsidR="00B60A30" w:rsidRPr="00B22C1C" w:rsidRDefault="006108DB" w:rsidP="00B60A30">
      <w:pPr>
        <w:suppressAutoHyphens w:val="0"/>
        <w:ind w:right="-1"/>
        <w:jc w:val="center"/>
        <w:rPr>
          <w:b/>
          <w:sz w:val="28"/>
          <w:szCs w:val="28"/>
          <w:lang w:eastAsia="ru-RU"/>
        </w:rPr>
      </w:pPr>
      <w:r>
        <w:rPr>
          <w:b/>
          <w:sz w:val="28"/>
          <w:szCs w:val="28"/>
          <w:lang w:eastAsia="ru-RU"/>
        </w:rPr>
        <w:t xml:space="preserve"> Поляницької  </w:t>
      </w:r>
      <w:r w:rsidR="00B57B2A">
        <w:rPr>
          <w:b/>
          <w:sz w:val="28"/>
          <w:szCs w:val="28"/>
          <w:lang w:eastAsia="ru-RU"/>
        </w:rPr>
        <w:t xml:space="preserve"> територіальної громади</w:t>
      </w:r>
    </w:p>
    <w:p w:rsidR="00B60A30" w:rsidRPr="00B22C1C" w:rsidRDefault="00B60A30" w:rsidP="00B60A30">
      <w:pPr>
        <w:suppressAutoHyphens w:val="0"/>
        <w:ind w:right="-1"/>
        <w:jc w:val="center"/>
        <w:rPr>
          <w:b/>
          <w:sz w:val="28"/>
          <w:szCs w:val="28"/>
          <w:lang w:val="ru-RU" w:eastAsia="ru-RU"/>
        </w:rPr>
      </w:pPr>
      <w:r w:rsidRPr="00B22C1C">
        <w:rPr>
          <w:b/>
          <w:sz w:val="28"/>
          <w:szCs w:val="28"/>
          <w:lang w:eastAsia="ru-RU"/>
        </w:rPr>
        <w:t>на 20</w:t>
      </w:r>
      <w:r w:rsidR="006108DB">
        <w:rPr>
          <w:b/>
          <w:sz w:val="28"/>
          <w:szCs w:val="28"/>
          <w:lang w:eastAsia="ru-RU"/>
        </w:rPr>
        <w:t>25</w:t>
      </w:r>
      <w:r w:rsidRPr="00B22C1C">
        <w:rPr>
          <w:b/>
          <w:sz w:val="28"/>
          <w:szCs w:val="28"/>
          <w:lang w:eastAsia="ru-RU"/>
        </w:rPr>
        <w:t xml:space="preserve"> – 202</w:t>
      </w:r>
      <w:r w:rsidR="006108DB">
        <w:rPr>
          <w:b/>
          <w:sz w:val="28"/>
          <w:szCs w:val="28"/>
          <w:lang w:eastAsia="ru-RU"/>
        </w:rPr>
        <w:t>7</w:t>
      </w:r>
      <w:r w:rsidRPr="00B22C1C">
        <w:rPr>
          <w:b/>
          <w:sz w:val="28"/>
          <w:szCs w:val="28"/>
          <w:lang w:eastAsia="ru-RU"/>
        </w:rPr>
        <w:t xml:space="preserve"> роки</w:t>
      </w:r>
    </w:p>
    <w:p w:rsidR="00B60A30" w:rsidRPr="00B22C1C" w:rsidRDefault="00B60A30" w:rsidP="00B60A30">
      <w:pPr>
        <w:suppressAutoHyphens w:val="0"/>
        <w:ind w:right="-1" w:firstLine="709"/>
        <w:jc w:val="center"/>
        <w:rPr>
          <w:sz w:val="28"/>
          <w:szCs w:val="28"/>
          <w:lang w:eastAsia="ru-RU"/>
        </w:rPr>
      </w:pPr>
    </w:p>
    <w:p w:rsidR="00B60A30" w:rsidRPr="00B22C1C" w:rsidRDefault="00B60A30" w:rsidP="00B60A30">
      <w:pPr>
        <w:suppressAutoHyphens w:val="0"/>
        <w:ind w:right="-1" w:firstLine="709"/>
        <w:jc w:val="center"/>
        <w:rPr>
          <w:sz w:val="28"/>
          <w:szCs w:val="28"/>
          <w:lang w:eastAsia="ru-RU"/>
        </w:rPr>
      </w:pPr>
    </w:p>
    <w:p w:rsidR="00B60A30" w:rsidRPr="00B22C1C" w:rsidRDefault="00B60A30" w:rsidP="00B60A30">
      <w:pPr>
        <w:suppressAutoHyphens w:val="0"/>
        <w:ind w:right="-1" w:firstLine="709"/>
        <w:jc w:val="both"/>
        <w:rPr>
          <w:sz w:val="28"/>
          <w:szCs w:val="28"/>
          <w:lang w:eastAsia="ru-RU"/>
        </w:rPr>
      </w:pPr>
    </w:p>
    <w:p w:rsidR="00B60A30" w:rsidRPr="00B22C1C" w:rsidRDefault="00B60A30" w:rsidP="00B60A30">
      <w:pPr>
        <w:suppressAutoHyphens w:val="0"/>
        <w:ind w:right="-1" w:firstLine="709"/>
        <w:jc w:val="both"/>
        <w:rPr>
          <w:sz w:val="28"/>
          <w:szCs w:val="28"/>
          <w:lang w:eastAsia="ru-RU"/>
        </w:rPr>
      </w:pPr>
    </w:p>
    <w:p w:rsidR="00B60A30" w:rsidRPr="00B22C1C" w:rsidRDefault="00B60A30" w:rsidP="00B60A30">
      <w:pPr>
        <w:suppressAutoHyphens w:val="0"/>
        <w:ind w:right="-1" w:firstLine="709"/>
        <w:jc w:val="both"/>
        <w:rPr>
          <w:sz w:val="28"/>
          <w:szCs w:val="28"/>
          <w:lang w:eastAsia="ru-RU"/>
        </w:rPr>
      </w:pPr>
    </w:p>
    <w:p w:rsidR="00B60A30" w:rsidRPr="00B22C1C" w:rsidRDefault="00B60A30" w:rsidP="00B60A30">
      <w:pPr>
        <w:suppressAutoHyphens w:val="0"/>
        <w:ind w:right="-1" w:firstLine="709"/>
        <w:jc w:val="both"/>
        <w:rPr>
          <w:sz w:val="28"/>
          <w:szCs w:val="28"/>
          <w:lang w:eastAsia="ru-RU"/>
        </w:rPr>
      </w:pPr>
    </w:p>
    <w:p w:rsidR="00B60A30" w:rsidRPr="00B22C1C" w:rsidRDefault="00B60A30" w:rsidP="00B60A30">
      <w:pPr>
        <w:suppressAutoHyphens w:val="0"/>
        <w:ind w:right="-1" w:firstLine="709"/>
        <w:jc w:val="both"/>
        <w:rPr>
          <w:sz w:val="28"/>
          <w:szCs w:val="28"/>
          <w:lang w:eastAsia="ru-RU"/>
        </w:rPr>
      </w:pPr>
    </w:p>
    <w:p w:rsidR="00B60A30" w:rsidRPr="00B22C1C" w:rsidRDefault="00B60A30" w:rsidP="00B60A30">
      <w:pPr>
        <w:suppressAutoHyphens w:val="0"/>
        <w:ind w:right="-1" w:firstLine="709"/>
        <w:jc w:val="both"/>
        <w:rPr>
          <w:sz w:val="28"/>
          <w:szCs w:val="28"/>
          <w:lang w:eastAsia="ru-RU"/>
        </w:rPr>
      </w:pPr>
    </w:p>
    <w:p w:rsidR="00B60A30" w:rsidRPr="00B22C1C" w:rsidRDefault="00B60A30" w:rsidP="00B60A30">
      <w:pPr>
        <w:suppressAutoHyphens w:val="0"/>
        <w:ind w:right="-1" w:firstLine="709"/>
        <w:jc w:val="both"/>
        <w:rPr>
          <w:sz w:val="28"/>
          <w:szCs w:val="28"/>
          <w:lang w:eastAsia="ru-RU"/>
        </w:rPr>
      </w:pPr>
    </w:p>
    <w:p w:rsidR="00B60A30" w:rsidRPr="00B22C1C" w:rsidRDefault="00B60A30" w:rsidP="00B60A30">
      <w:pPr>
        <w:suppressAutoHyphens w:val="0"/>
        <w:ind w:right="-1"/>
        <w:jc w:val="both"/>
        <w:rPr>
          <w:sz w:val="28"/>
          <w:szCs w:val="28"/>
          <w:lang w:eastAsia="ru-RU"/>
        </w:rPr>
      </w:pPr>
    </w:p>
    <w:p w:rsidR="00B60A30" w:rsidRPr="00B22C1C" w:rsidRDefault="00B60A30" w:rsidP="00B60A30">
      <w:pPr>
        <w:suppressAutoHyphens w:val="0"/>
        <w:ind w:right="-1"/>
        <w:jc w:val="both"/>
        <w:rPr>
          <w:sz w:val="28"/>
          <w:szCs w:val="28"/>
          <w:lang w:eastAsia="ru-RU"/>
        </w:rPr>
      </w:pPr>
    </w:p>
    <w:p w:rsidR="00B60A30" w:rsidRPr="00B22C1C" w:rsidRDefault="00B60A30" w:rsidP="00B60A30">
      <w:pPr>
        <w:suppressAutoHyphens w:val="0"/>
        <w:ind w:right="-1"/>
        <w:jc w:val="both"/>
        <w:rPr>
          <w:sz w:val="28"/>
          <w:szCs w:val="28"/>
          <w:lang w:eastAsia="ru-RU"/>
        </w:rPr>
      </w:pPr>
    </w:p>
    <w:p w:rsidR="00B60A30" w:rsidRPr="00B22C1C" w:rsidRDefault="00B60A30" w:rsidP="00B60A30">
      <w:pPr>
        <w:suppressAutoHyphens w:val="0"/>
        <w:ind w:right="-1"/>
        <w:jc w:val="both"/>
        <w:rPr>
          <w:sz w:val="28"/>
          <w:szCs w:val="28"/>
          <w:lang w:eastAsia="ru-RU"/>
        </w:rPr>
      </w:pPr>
    </w:p>
    <w:p w:rsidR="00B60A30" w:rsidRPr="00B22C1C" w:rsidRDefault="00B60A30" w:rsidP="00B60A30">
      <w:pPr>
        <w:suppressAutoHyphens w:val="0"/>
        <w:ind w:right="-1"/>
        <w:jc w:val="both"/>
        <w:rPr>
          <w:sz w:val="28"/>
          <w:szCs w:val="28"/>
          <w:lang w:eastAsia="ru-RU"/>
        </w:rPr>
      </w:pPr>
    </w:p>
    <w:p w:rsidR="00B60A30" w:rsidRPr="00B22C1C" w:rsidRDefault="00B60A30" w:rsidP="00B60A30">
      <w:pPr>
        <w:suppressAutoHyphens w:val="0"/>
        <w:ind w:right="-1"/>
        <w:jc w:val="both"/>
        <w:rPr>
          <w:sz w:val="28"/>
          <w:szCs w:val="28"/>
          <w:lang w:eastAsia="ru-RU"/>
        </w:rPr>
      </w:pPr>
    </w:p>
    <w:p w:rsidR="00B60A30" w:rsidRPr="00B22C1C" w:rsidRDefault="00B60A30" w:rsidP="00B60A30">
      <w:pPr>
        <w:suppressAutoHyphens w:val="0"/>
        <w:ind w:right="-1"/>
        <w:jc w:val="both"/>
        <w:rPr>
          <w:sz w:val="28"/>
          <w:szCs w:val="28"/>
          <w:lang w:eastAsia="ru-RU"/>
        </w:rPr>
      </w:pPr>
    </w:p>
    <w:p w:rsidR="00B60A30" w:rsidRPr="00B22C1C" w:rsidRDefault="00B60A30" w:rsidP="00B60A30">
      <w:pPr>
        <w:suppressAutoHyphens w:val="0"/>
        <w:ind w:right="-1"/>
        <w:jc w:val="both"/>
        <w:rPr>
          <w:sz w:val="28"/>
          <w:szCs w:val="28"/>
          <w:lang w:eastAsia="ru-RU"/>
        </w:rPr>
      </w:pPr>
    </w:p>
    <w:p w:rsidR="00B60A30" w:rsidRPr="00B22C1C" w:rsidRDefault="00B60A30" w:rsidP="00B60A30">
      <w:pPr>
        <w:suppressAutoHyphens w:val="0"/>
        <w:ind w:right="-1"/>
        <w:jc w:val="both"/>
        <w:rPr>
          <w:sz w:val="28"/>
          <w:szCs w:val="28"/>
          <w:lang w:eastAsia="ru-RU"/>
        </w:rPr>
      </w:pPr>
    </w:p>
    <w:p w:rsidR="00B60A30" w:rsidRPr="00B22C1C" w:rsidRDefault="00B60A30" w:rsidP="00B60A30">
      <w:pPr>
        <w:suppressAutoHyphens w:val="0"/>
        <w:ind w:right="-1"/>
        <w:jc w:val="both"/>
        <w:rPr>
          <w:sz w:val="28"/>
          <w:szCs w:val="28"/>
          <w:lang w:eastAsia="ru-RU"/>
        </w:rPr>
      </w:pPr>
    </w:p>
    <w:p w:rsidR="00B60A30" w:rsidRDefault="00B60A30" w:rsidP="00B60A30">
      <w:pPr>
        <w:suppressAutoHyphens w:val="0"/>
        <w:ind w:right="-1"/>
        <w:jc w:val="both"/>
        <w:rPr>
          <w:sz w:val="28"/>
          <w:szCs w:val="28"/>
          <w:lang w:eastAsia="ru-RU"/>
        </w:rPr>
      </w:pPr>
    </w:p>
    <w:p w:rsidR="00B57B2A" w:rsidRPr="00B22C1C" w:rsidRDefault="00B57B2A" w:rsidP="00B60A30">
      <w:pPr>
        <w:suppressAutoHyphens w:val="0"/>
        <w:ind w:right="-1"/>
        <w:jc w:val="both"/>
        <w:rPr>
          <w:sz w:val="28"/>
          <w:szCs w:val="28"/>
          <w:lang w:eastAsia="ru-RU"/>
        </w:rPr>
      </w:pPr>
    </w:p>
    <w:p w:rsidR="00B60A30" w:rsidRDefault="00B60A30" w:rsidP="00B60A30">
      <w:pPr>
        <w:rPr>
          <w:b/>
          <w:sz w:val="32"/>
          <w:szCs w:val="32"/>
        </w:rPr>
      </w:pPr>
    </w:p>
    <w:p w:rsidR="002B6A84" w:rsidRDefault="002B6A84" w:rsidP="00B60A30">
      <w:pPr>
        <w:rPr>
          <w:b/>
          <w:sz w:val="32"/>
          <w:szCs w:val="32"/>
        </w:rPr>
      </w:pPr>
    </w:p>
    <w:p w:rsidR="002B6A84" w:rsidRDefault="002B6A84" w:rsidP="00B60A30">
      <w:pPr>
        <w:rPr>
          <w:b/>
          <w:sz w:val="32"/>
          <w:szCs w:val="32"/>
        </w:rPr>
      </w:pPr>
    </w:p>
    <w:p w:rsidR="00B60A30" w:rsidRDefault="00B60A30" w:rsidP="00B60A30">
      <w:pPr>
        <w:numPr>
          <w:ilvl w:val="0"/>
          <w:numId w:val="1"/>
        </w:numPr>
        <w:jc w:val="center"/>
        <w:rPr>
          <w:b/>
          <w:sz w:val="28"/>
          <w:szCs w:val="28"/>
        </w:rPr>
      </w:pPr>
      <w:r w:rsidRPr="003411E4">
        <w:rPr>
          <w:b/>
          <w:sz w:val="28"/>
          <w:szCs w:val="28"/>
        </w:rPr>
        <w:lastRenderedPageBreak/>
        <w:t>Загальна частина</w:t>
      </w:r>
    </w:p>
    <w:p w:rsidR="00471434" w:rsidRPr="003411E4" w:rsidRDefault="00471434" w:rsidP="00471434">
      <w:pPr>
        <w:ind w:left="1069"/>
        <w:rPr>
          <w:b/>
          <w:sz w:val="28"/>
          <w:szCs w:val="28"/>
        </w:rPr>
      </w:pPr>
    </w:p>
    <w:p w:rsidR="00B60A30" w:rsidRPr="003411E4" w:rsidRDefault="00B60A30" w:rsidP="00471434">
      <w:pPr>
        <w:ind w:firstLine="851"/>
        <w:jc w:val="both"/>
        <w:rPr>
          <w:sz w:val="28"/>
          <w:szCs w:val="28"/>
        </w:rPr>
      </w:pPr>
      <w:r w:rsidRPr="003411E4">
        <w:rPr>
          <w:sz w:val="28"/>
          <w:szCs w:val="28"/>
        </w:rPr>
        <w:t xml:space="preserve"> Стан здоров’я населення - це найважливіший чинник </w:t>
      </w:r>
      <w:r w:rsidR="00471434">
        <w:rPr>
          <w:sz w:val="28"/>
          <w:szCs w:val="28"/>
        </w:rPr>
        <w:t xml:space="preserve">                 </w:t>
      </w:r>
      <w:r w:rsidRPr="003411E4">
        <w:rPr>
          <w:sz w:val="28"/>
          <w:szCs w:val="28"/>
        </w:rPr>
        <w:t xml:space="preserve">соціально-економічного розвитку суспільства. Здоров’я людини </w:t>
      </w:r>
      <w:r w:rsidR="00471434">
        <w:rPr>
          <w:sz w:val="28"/>
          <w:szCs w:val="28"/>
        </w:rPr>
        <w:t xml:space="preserve">                            </w:t>
      </w:r>
      <w:r w:rsidRPr="003411E4">
        <w:rPr>
          <w:sz w:val="28"/>
          <w:szCs w:val="28"/>
        </w:rPr>
        <w:t xml:space="preserve">є непересічною цінністю, має важливе значення у житті кожного, </w:t>
      </w:r>
      <w:r w:rsidR="00471434">
        <w:rPr>
          <w:sz w:val="28"/>
          <w:szCs w:val="28"/>
        </w:rPr>
        <w:t xml:space="preserve">             </w:t>
      </w:r>
      <w:r w:rsidRPr="003411E4">
        <w:rPr>
          <w:sz w:val="28"/>
          <w:szCs w:val="28"/>
        </w:rPr>
        <w:t xml:space="preserve">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w:t>
      </w:r>
      <w:r w:rsidR="00471434">
        <w:rPr>
          <w:sz w:val="28"/>
          <w:szCs w:val="28"/>
        </w:rPr>
        <w:t xml:space="preserve">                 </w:t>
      </w:r>
      <w:r w:rsidRPr="003411E4">
        <w:rPr>
          <w:sz w:val="28"/>
          <w:szCs w:val="28"/>
        </w:rPr>
        <w:t xml:space="preserve">для його збереження та зміцнення. </w:t>
      </w:r>
    </w:p>
    <w:p w:rsidR="00B60A30" w:rsidRPr="003411E4" w:rsidRDefault="00B60A30" w:rsidP="00471434">
      <w:pPr>
        <w:ind w:firstLine="851"/>
        <w:jc w:val="both"/>
        <w:rPr>
          <w:sz w:val="28"/>
          <w:szCs w:val="28"/>
        </w:rPr>
      </w:pPr>
      <w:r w:rsidRPr="003411E4">
        <w:rPr>
          <w:sz w:val="28"/>
          <w:szCs w:val="28"/>
        </w:rPr>
        <w:t xml:space="preserve">Головною метою діяльності в галузі охорони здоров'я </w:t>
      </w:r>
      <w:r w:rsidR="00471434">
        <w:rPr>
          <w:sz w:val="28"/>
          <w:szCs w:val="28"/>
        </w:rPr>
        <w:t xml:space="preserve">                                   </w:t>
      </w:r>
      <w:r w:rsidRPr="003411E4">
        <w:rPr>
          <w:sz w:val="28"/>
          <w:szCs w:val="28"/>
        </w:rPr>
        <w:t xml:space="preserve">є наближення висококваліфікованих та якісних медичних послуг </w:t>
      </w:r>
      <w:r w:rsidR="00471434">
        <w:rPr>
          <w:sz w:val="28"/>
          <w:szCs w:val="28"/>
        </w:rPr>
        <w:t xml:space="preserve">                               </w:t>
      </w:r>
      <w:r w:rsidRPr="003411E4">
        <w:rPr>
          <w:sz w:val="28"/>
          <w:szCs w:val="28"/>
        </w:rPr>
        <w:t xml:space="preserve">до всіх верств </w:t>
      </w:r>
      <w:r w:rsidR="00471434">
        <w:rPr>
          <w:sz w:val="28"/>
          <w:szCs w:val="28"/>
        </w:rPr>
        <w:t xml:space="preserve"> </w:t>
      </w:r>
      <w:r w:rsidRPr="003411E4">
        <w:rPr>
          <w:sz w:val="28"/>
          <w:szCs w:val="28"/>
        </w:rPr>
        <w:t xml:space="preserve">населення, профілактика та забезпечення раннього </w:t>
      </w:r>
      <w:r w:rsidR="00471434">
        <w:rPr>
          <w:sz w:val="28"/>
          <w:szCs w:val="28"/>
        </w:rPr>
        <w:t xml:space="preserve">              </w:t>
      </w:r>
      <w:r w:rsidRPr="003411E4">
        <w:rPr>
          <w:sz w:val="28"/>
          <w:szCs w:val="28"/>
        </w:rPr>
        <w:t xml:space="preserve">виявлення захворювань, підвищення рівня ефективності використання ресурсів, формування мотивації до здорового способу життя населення </w:t>
      </w:r>
      <w:r w:rsidR="00471434">
        <w:rPr>
          <w:sz w:val="28"/>
          <w:szCs w:val="28"/>
        </w:rPr>
        <w:t xml:space="preserve">                 </w:t>
      </w:r>
      <w:r w:rsidRPr="003411E4">
        <w:rPr>
          <w:sz w:val="28"/>
          <w:szCs w:val="28"/>
        </w:rPr>
        <w:t>та покращення демографічної ситуації.</w:t>
      </w:r>
    </w:p>
    <w:p w:rsidR="00B60A30" w:rsidRPr="003411E4" w:rsidRDefault="00B60A30" w:rsidP="00471434">
      <w:pPr>
        <w:ind w:firstLine="851"/>
        <w:jc w:val="both"/>
        <w:rPr>
          <w:sz w:val="28"/>
          <w:szCs w:val="28"/>
        </w:rPr>
      </w:pPr>
      <w:r w:rsidRPr="003411E4">
        <w:rPr>
          <w:sz w:val="28"/>
          <w:szCs w:val="28"/>
        </w:rPr>
        <w:t xml:space="preserve"> Первинна медична допомога та вторинний рівень надання </w:t>
      </w:r>
      <w:r w:rsidR="00471434">
        <w:rPr>
          <w:sz w:val="28"/>
          <w:szCs w:val="28"/>
        </w:rPr>
        <w:t xml:space="preserve">                 </w:t>
      </w:r>
      <w:r w:rsidRPr="003411E4">
        <w:rPr>
          <w:sz w:val="28"/>
          <w:szCs w:val="28"/>
        </w:rPr>
        <w:t>медичної допомоги, які забезпечують</w:t>
      </w:r>
      <w:r w:rsidR="00471434">
        <w:rPr>
          <w:sz w:val="28"/>
          <w:szCs w:val="28"/>
        </w:rPr>
        <w:t>ся</w:t>
      </w:r>
      <w:r w:rsidRPr="003411E4">
        <w:rPr>
          <w:sz w:val="28"/>
          <w:szCs w:val="28"/>
        </w:rPr>
        <w:t xml:space="preserve"> комунальн</w:t>
      </w:r>
      <w:r w:rsidR="00471434">
        <w:rPr>
          <w:sz w:val="28"/>
          <w:szCs w:val="28"/>
        </w:rPr>
        <w:t>ими</w:t>
      </w:r>
      <w:r w:rsidRPr="003411E4">
        <w:rPr>
          <w:sz w:val="28"/>
          <w:szCs w:val="28"/>
        </w:rPr>
        <w:t xml:space="preserve"> підприємства</w:t>
      </w:r>
      <w:r w:rsidR="00471434">
        <w:rPr>
          <w:sz w:val="28"/>
          <w:szCs w:val="28"/>
        </w:rPr>
        <w:t>ми:</w:t>
      </w:r>
      <w:r w:rsidRPr="003411E4">
        <w:rPr>
          <w:sz w:val="28"/>
          <w:szCs w:val="28"/>
        </w:rPr>
        <w:t xml:space="preserve"> </w:t>
      </w:r>
      <w:r w:rsidR="00471434">
        <w:rPr>
          <w:sz w:val="28"/>
          <w:szCs w:val="28"/>
        </w:rPr>
        <w:t xml:space="preserve">                         </w:t>
      </w:r>
      <w:r w:rsidRPr="003411E4">
        <w:rPr>
          <w:sz w:val="28"/>
          <w:szCs w:val="28"/>
        </w:rPr>
        <w:t>НКП «</w:t>
      </w:r>
      <w:r w:rsidR="002B6A84">
        <w:rPr>
          <w:sz w:val="28"/>
          <w:szCs w:val="28"/>
        </w:rPr>
        <w:t xml:space="preserve"> Яремчанський ц</w:t>
      </w:r>
      <w:r w:rsidR="00471434">
        <w:rPr>
          <w:sz w:val="28"/>
          <w:szCs w:val="28"/>
        </w:rPr>
        <w:t>ентр первинної медико-санітарної допомоги</w:t>
      </w:r>
      <w:r w:rsidRPr="003411E4">
        <w:rPr>
          <w:sz w:val="28"/>
          <w:szCs w:val="28"/>
        </w:rPr>
        <w:t xml:space="preserve">» </w:t>
      </w:r>
      <w:r w:rsidR="00471434">
        <w:rPr>
          <w:sz w:val="28"/>
          <w:szCs w:val="28"/>
        </w:rPr>
        <w:t xml:space="preserve"> </w:t>
      </w:r>
      <w:r w:rsidRPr="003411E4">
        <w:rPr>
          <w:sz w:val="28"/>
          <w:szCs w:val="28"/>
        </w:rPr>
        <w:t xml:space="preserve"> та КП «</w:t>
      </w:r>
      <w:r w:rsidR="002B6A84">
        <w:rPr>
          <w:sz w:val="28"/>
          <w:szCs w:val="28"/>
        </w:rPr>
        <w:t xml:space="preserve"> Яремчанська  </w:t>
      </w:r>
      <w:r w:rsidRPr="003411E4">
        <w:rPr>
          <w:sz w:val="28"/>
          <w:szCs w:val="28"/>
        </w:rPr>
        <w:t xml:space="preserve"> </w:t>
      </w:r>
      <w:r w:rsidR="00471434">
        <w:rPr>
          <w:sz w:val="28"/>
          <w:szCs w:val="28"/>
        </w:rPr>
        <w:t xml:space="preserve">центральна </w:t>
      </w:r>
      <w:r w:rsidR="002B6A84">
        <w:rPr>
          <w:sz w:val="28"/>
          <w:szCs w:val="28"/>
        </w:rPr>
        <w:t xml:space="preserve"> міська </w:t>
      </w:r>
      <w:r w:rsidR="00471434">
        <w:rPr>
          <w:sz w:val="28"/>
          <w:szCs w:val="28"/>
        </w:rPr>
        <w:t>лікарня</w:t>
      </w:r>
      <w:r w:rsidRPr="003411E4">
        <w:rPr>
          <w:sz w:val="28"/>
          <w:szCs w:val="28"/>
        </w:rPr>
        <w:t>»</w:t>
      </w:r>
      <w:r w:rsidR="00B57B2A">
        <w:rPr>
          <w:sz w:val="28"/>
          <w:szCs w:val="28"/>
        </w:rPr>
        <w:t xml:space="preserve"> </w:t>
      </w:r>
      <w:r w:rsidR="002B6A84">
        <w:rPr>
          <w:sz w:val="28"/>
          <w:szCs w:val="28"/>
        </w:rPr>
        <w:t xml:space="preserve">, КП «  Надвірнянська  районна  лікарня» </w:t>
      </w:r>
      <w:r w:rsidRPr="003411E4">
        <w:rPr>
          <w:sz w:val="28"/>
          <w:szCs w:val="28"/>
        </w:rPr>
        <w:t xml:space="preserve">є </w:t>
      </w:r>
      <w:r w:rsidR="002B6A84">
        <w:rPr>
          <w:sz w:val="28"/>
          <w:szCs w:val="28"/>
        </w:rPr>
        <w:t xml:space="preserve"> тими закладами  які  </w:t>
      </w:r>
      <w:r w:rsidR="00D873AC">
        <w:rPr>
          <w:sz w:val="28"/>
          <w:szCs w:val="28"/>
        </w:rPr>
        <w:t xml:space="preserve"> забезпечують </w:t>
      </w:r>
      <w:r w:rsidRPr="003411E4">
        <w:rPr>
          <w:sz w:val="28"/>
          <w:szCs w:val="28"/>
        </w:rPr>
        <w:t xml:space="preserve"> охорон</w:t>
      </w:r>
      <w:r w:rsidR="00D873AC">
        <w:rPr>
          <w:sz w:val="28"/>
          <w:szCs w:val="28"/>
        </w:rPr>
        <w:t>у</w:t>
      </w:r>
      <w:r w:rsidRPr="003411E4">
        <w:rPr>
          <w:sz w:val="28"/>
          <w:szCs w:val="28"/>
        </w:rPr>
        <w:t xml:space="preserve"> здоров’я</w:t>
      </w:r>
      <w:r w:rsidR="00471434">
        <w:rPr>
          <w:sz w:val="28"/>
          <w:szCs w:val="28"/>
        </w:rPr>
        <w:t xml:space="preserve"> населення громади</w:t>
      </w:r>
      <w:r w:rsidRPr="003411E4">
        <w:rPr>
          <w:sz w:val="28"/>
          <w:szCs w:val="28"/>
        </w:rPr>
        <w:t>.</w:t>
      </w:r>
      <w:r w:rsidR="00D873AC">
        <w:rPr>
          <w:sz w:val="28"/>
          <w:szCs w:val="28"/>
        </w:rPr>
        <w:t xml:space="preserve">  Тобто, на даний час     медичні послуги на території громади  надають заклади    сусідніх  територіальних громад , а     за рахунок   коштів   місцевого  бюджету громади  відбувається  їх  часткове  фінансування . </w:t>
      </w:r>
    </w:p>
    <w:p w:rsidR="00B60A30" w:rsidRPr="003411E4" w:rsidRDefault="00B60A30" w:rsidP="00471434">
      <w:pPr>
        <w:ind w:firstLine="851"/>
        <w:jc w:val="both"/>
        <w:rPr>
          <w:sz w:val="28"/>
          <w:szCs w:val="28"/>
        </w:rPr>
      </w:pPr>
      <w:r w:rsidRPr="003411E4">
        <w:rPr>
          <w:sz w:val="28"/>
          <w:szCs w:val="28"/>
        </w:rPr>
        <w:t xml:space="preserve"> Програма розвитку, </w:t>
      </w:r>
      <w:r w:rsidR="00D873AC">
        <w:rPr>
          <w:sz w:val="28"/>
          <w:szCs w:val="28"/>
        </w:rPr>
        <w:t xml:space="preserve"> медичного  обслуговування  населення  Поляницької  територіальної громадина 2025-2027  рок ( далі Програма) </w:t>
      </w:r>
      <w:r w:rsidRPr="003411E4">
        <w:rPr>
          <w:sz w:val="28"/>
          <w:szCs w:val="28"/>
        </w:rPr>
        <w:t xml:space="preserve"> та надання медичних послуг понад обсяг, передбачений програмою державних гарантій медичного обслуговування населення,</w:t>
      </w:r>
      <w:r w:rsidR="00BC2278">
        <w:rPr>
          <w:sz w:val="28"/>
          <w:szCs w:val="28"/>
        </w:rPr>
        <w:t xml:space="preserve"> </w:t>
      </w:r>
      <w:r w:rsidRPr="003411E4">
        <w:rPr>
          <w:sz w:val="28"/>
          <w:szCs w:val="28"/>
        </w:rPr>
        <w:t xml:space="preserve">розроблена на підставі Законів України «Про місцеве самоврядування в Україні», «Про державні фінансові гарантії </w:t>
      </w:r>
      <w:r w:rsidR="00471434">
        <w:rPr>
          <w:sz w:val="28"/>
          <w:szCs w:val="28"/>
        </w:rPr>
        <w:t xml:space="preserve">                  </w:t>
      </w:r>
      <w:r w:rsidRPr="003411E4">
        <w:rPr>
          <w:sz w:val="28"/>
          <w:szCs w:val="28"/>
        </w:rPr>
        <w:t>медичного обслуговування населення», Цивільного кодексу України, Господарського кодексу України, Бюджетного кодексу України, розпорядження Кабінету Міністрів України «Про схвалення Концепції реформи фінансування системи охорони здоров’я та визначає перспективи розвитку галузі охорони здоров’я</w:t>
      </w:r>
      <w:r w:rsidR="00B57B2A">
        <w:rPr>
          <w:sz w:val="28"/>
          <w:szCs w:val="28"/>
        </w:rPr>
        <w:t xml:space="preserve"> послугами якої користуються мешканці </w:t>
      </w:r>
      <w:r w:rsidR="00BC2278">
        <w:rPr>
          <w:sz w:val="28"/>
          <w:szCs w:val="28"/>
        </w:rPr>
        <w:t xml:space="preserve">Поляницької </w:t>
      </w:r>
      <w:r w:rsidR="00B57B2A">
        <w:rPr>
          <w:sz w:val="28"/>
          <w:szCs w:val="28"/>
        </w:rPr>
        <w:t xml:space="preserve"> сільської територіальної громади</w:t>
      </w:r>
      <w:r w:rsidRPr="003411E4">
        <w:rPr>
          <w:sz w:val="28"/>
          <w:szCs w:val="28"/>
        </w:rPr>
        <w:t>.</w:t>
      </w:r>
    </w:p>
    <w:p w:rsidR="00B60A30" w:rsidRPr="003411E4" w:rsidRDefault="00B60A30" w:rsidP="00471434">
      <w:pPr>
        <w:ind w:firstLine="851"/>
        <w:jc w:val="both"/>
        <w:rPr>
          <w:sz w:val="28"/>
          <w:szCs w:val="28"/>
        </w:rPr>
      </w:pPr>
      <w:r w:rsidRPr="003411E4">
        <w:rPr>
          <w:sz w:val="28"/>
          <w:szCs w:val="28"/>
        </w:rPr>
        <w:t xml:space="preserve"> Програма орієнтована на забезпечення надання якісної </w:t>
      </w:r>
      <w:r w:rsidR="00471434">
        <w:rPr>
          <w:sz w:val="28"/>
          <w:szCs w:val="28"/>
        </w:rPr>
        <w:t xml:space="preserve">                   </w:t>
      </w:r>
      <w:r w:rsidRPr="003411E4">
        <w:rPr>
          <w:sz w:val="28"/>
          <w:szCs w:val="28"/>
        </w:rPr>
        <w:t>медичної допомоги на первинному та вторинному рівнях всім верствам населення за рахунок розвитку існуючих медичних послуг</w:t>
      </w:r>
      <w:r w:rsidR="00430159">
        <w:rPr>
          <w:sz w:val="28"/>
          <w:szCs w:val="28"/>
        </w:rPr>
        <w:t xml:space="preserve"> та розбудови     нової  мережі  закладів </w:t>
      </w:r>
      <w:r w:rsidRPr="003411E4">
        <w:rPr>
          <w:sz w:val="28"/>
          <w:szCs w:val="28"/>
        </w:rPr>
        <w:t>.</w:t>
      </w:r>
    </w:p>
    <w:p w:rsidR="00357635" w:rsidRPr="00357635" w:rsidRDefault="00B60A30" w:rsidP="00471434">
      <w:pPr>
        <w:ind w:firstLine="851"/>
        <w:jc w:val="both"/>
        <w:rPr>
          <w:sz w:val="28"/>
          <w:szCs w:val="28"/>
        </w:rPr>
      </w:pPr>
      <w:r w:rsidRPr="003411E4">
        <w:rPr>
          <w:sz w:val="28"/>
          <w:szCs w:val="28"/>
        </w:rPr>
        <w:t xml:space="preserve"> </w:t>
      </w:r>
      <w:r w:rsidR="00357635" w:rsidRPr="00357635">
        <w:rPr>
          <w:sz w:val="28"/>
          <w:szCs w:val="28"/>
        </w:rPr>
        <w:t xml:space="preserve">На території </w:t>
      </w:r>
      <w:r w:rsidR="00430159">
        <w:rPr>
          <w:sz w:val="28"/>
          <w:szCs w:val="28"/>
        </w:rPr>
        <w:t xml:space="preserve"> Поляницької </w:t>
      </w:r>
      <w:r w:rsidR="00357635" w:rsidRPr="00357635">
        <w:rPr>
          <w:sz w:val="28"/>
          <w:szCs w:val="28"/>
        </w:rPr>
        <w:t xml:space="preserve"> громади функціонують наступні </w:t>
      </w:r>
      <w:r w:rsidR="00471434">
        <w:rPr>
          <w:sz w:val="28"/>
          <w:szCs w:val="28"/>
        </w:rPr>
        <w:t xml:space="preserve">            </w:t>
      </w:r>
      <w:r w:rsidR="00357635" w:rsidRPr="00357635">
        <w:rPr>
          <w:sz w:val="28"/>
          <w:szCs w:val="28"/>
        </w:rPr>
        <w:t>медичні заклади:</w:t>
      </w:r>
    </w:p>
    <w:p w:rsidR="00C07BF0" w:rsidRDefault="00C07BF0" w:rsidP="00471434">
      <w:pPr>
        <w:ind w:firstLine="851"/>
        <w:jc w:val="both"/>
        <w:rPr>
          <w:sz w:val="28"/>
          <w:szCs w:val="28"/>
        </w:rPr>
      </w:pPr>
      <w:r>
        <w:rPr>
          <w:sz w:val="28"/>
          <w:szCs w:val="28"/>
        </w:rPr>
        <w:t xml:space="preserve">- </w:t>
      </w:r>
      <w:r w:rsidR="004C111C">
        <w:rPr>
          <w:sz w:val="28"/>
          <w:szCs w:val="28"/>
        </w:rPr>
        <w:t xml:space="preserve"> «</w:t>
      </w:r>
      <w:r w:rsidR="00430159">
        <w:rPr>
          <w:sz w:val="28"/>
          <w:szCs w:val="28"/>
        </w:rPr>
        <w:t xml:space="preserve"> Бистрицька  амбулаторія  </w:t>
      </w:r>
      <w:r w:rsidR="004C111C">
        <w:rPr>
          <w:sz w:val="28"/>
          <w:szCs w:val="28"/>
        </w:rPr>
        <w:t>ЗПСМ»</w:t>
      </w:r>
      <w:r w:rsidR="00357635" w:rsidRPr="00357635">
        <w:rPr>
          <w:sz w:val="28"/>
          <w:szCs w:val="28"/>
        </w:rPr>
        <w:t>;</w:t>
      </w:r>
    </w:p>
    <w:p w:rsidR="004C111C" w:rsidRPr="004C111C" w:rsidRDefault="00C07BF0" w:rsidP="00471434">
      <w:pPr>
        <w:ind w:firstLine="851"/>
        <w:jc w:val="both"/>
        <w:rPr>
          <w:sz w:val="28"/>
          <w:szCs w:val="28"/>
        </w:rPr>
      </w:pPr>
      <w:r>
        <w:rPr>
          <w:sz w:val="28"/>
          <w:szCs w:val="28"/>
        </w:rPr>
        <w:t xml:space="preserve">- </w:t>
      </w:r>
      <w:r w:rsidR="00430159">
        <w:rPr>
          <w:sz w:val="28"/>
          <w:szCs w:val="28"/>
        </w:rPr>
        <w:t xml:space="preserve">«  ФАП   в  с.Поляниця </w:t>
      </w:r>
      <w:r w:rsidR="004C111C">
        <w:rPr>
          <w:sz w:val="28"/>
          <w:szCs w:val="28"/>
        </w:rPr>
        <w:t>»</w:t>
      </w:r>
      <w:r>
        <w:rPr>
          <w:sz w:val="28"/>
          <w:szCs w:val="28"/>
        </w:rPr>
        <w:t>;</w:t>
      </w:r>
      <w:r w:rsidR="004C111C" w:rsidRPr="004C111C">
        <w:rPr>
          <w:sz w:val="28"/>
          <w:szCs w:val="28"/>
        </w:rPr>
        <w:t xml:space="preserve">  </w:t>
      </w:r>
    </w:p>
    <w:p w:rsidR="004C111C" w:rsidRPr="004C111C" w:rsidRDefault="00C07BF0" w:rsidP="00471434">
      <w:pPr>
        <w:ind w:firstLine="851"/>
        <w:jc w:val="both"/>
        <w:rPr>
          <w:sz w:val="28"/>
          <w:szCs w:val="28"/>
        </w:rPr>
      </w:pPr>
      <w:r>
        <w:rPr>
          <w:sz w:val="28"/>
          <w:szCs w:val="28"/>
        </w:rPr>
        <w:t>-  «</w:t>
      </w:r>
      <w:r w:rsidR="00430159">
        <w:rPr>
          <w:sz w:val="28"/>
          <w:szCs w:val="28"/>
        </w:rPr>
        <w:t xml:space="preserve"> ФАП  В с.Яблуниця»  </w:t>
      </w:r>
      <w:r>
        <w:rPr>
          <w:sz w:val="28"/>
          <w:szCs w:val="28"/>
        </w:rPr>
        <w:t>;</w:t>
      </w:r>
    </w:p>
    <w:p w:rsidR="00C07BF0" w:rsidRPr="00357635" w:rsidRDefault="00C07BF0" w:rsidP="00471434">
      <w:pPr>
        <w:ind w:firstLine="851"/>
        <w:jc w:val="both"/>
        <w:rPr>
          <w:sz w:val="28"/>
          <w:szCs w:val="28"/>
        </w:rPr>
      </w:pPr>
      <w:r>
        <w:rPr>
          <w:sz w:val="28"/>
          <w:szCs w:val="28"/>
        </w:rPr>
        <w:lastRenderedPageBreak/>
        <w:t>-</w:t>
      </w:r>
      <w:r w:rsidR="00430159">
        <w:rPr>
          <w:sz w:val="28"/>
          <w:szCs w:val="28"/>
        </w:rPr>
        <w:t xml:space="preserve">  пункт здоров’я   в приміщенні ФАП  с.Вороненко </w:t>
      </w:r>
      <w:r>
        <w:rPr>
          <w:sz w:val="28"/>
          <w:szCs w:val="28"/>
        </w:rPr>
        <w:t>;</w:t>
      </w:r>
    </w:p>
    <w:p w:rsidR="00471434" w:rsidRDefault="00471434" w:rsidP="00471434">
      <w:pPr>
        <w:ind w:firstLine="851"/>
        <w:jc w:val="both"/>
        <w:rPr>
          <w:sz w:val="28"/>
          <w:szCs w:val="28"/>
        </w:rPr>
      </w:pPr>
    </w:p>
    <w:p w:rsidR="00430159" w:rsidRDefault="00C07BF0" w:rsidP="00471434">
      <w:pPr>
        <w:ind w:firstLine="851"/>
        <w:jc w:val="both"/>
        <w:rPr>
          <w:sz w:val="28"/>
          <w:szCs w:val="28"/>
        </w:rPr>
      </w:pPr>
      <w:r w:rsidRPr="00357635">
        <w:rPr>
          <w:sz w:val="28"/>
          <w:szCs w:val="28"/>
        </w:rPr>
        <w:t>Ці комунальні медичні закл</w:t>
      </w:r>
      <w:r>
        <w:rPr>
          <w:sz w:val="28"/>
          <w:szCs w:val="28"/>
        </w:rPr>
        <w:t xml:space="preserve">ади </w:t>
      </w:r>
      <w:r w:rsidR="00D50225">
        <w:rPr>
          <w:sz w:val="28"/>
          <w:szCs w:val="28"/>
        </w:rPr>
        <w:t>первинної ланки є структурними підрозділами</w:t>
      </w:r>
      <w:r w:rsidRPr="00357635">
        <w:rPr>
          <w:sz w:val="28"/>
          <w:szCs w:val="28"/>
        </w:rPr>
        <w:t xml:space="preserve"> КНП "</w:t>
      </w:r>
      <w:r w:rsidR="00430159">
        <w:rPr>
          <w:sz w:val="28"/>
          <w:szCs w:val="28"/>
        </w:rPr>
        <w:t xml:space="preserve">Яремчанський </w:t>
      </w:r>
      <w:r w:rsidRPr="00357635">
        <w:rPr>
          <w:sz w:val="28"/>
          <w:szCs w:val="28"/>
        </w:rPr>
        <w:t xml:space="preserve"> центр медико-санітарної допом</w:t>
      </w:r>
      <w:r w:rsidR="00D50225">
        <w:rPr>
          <w:sz w:val="28"/>
          <w:szCs w:val="28"/>
        </w:rPr>
        <w:t xml:space="preserve">оги" </w:t>
      </w:r>
      <w:r w:rsidR="00430159">
        <w:rPr>
          <w:sz w:val="28"/>
          <w:szCs w:val="28"/>
        </w:rPr>
        <w:t xml:space="preserve"> Яремчанської   міської </w:t>
      </w:r>
      <w:r w:rsidR="00D50225">
        <w:rPr>
          <w:sz w:val="28"/>
          <w:szCs w:val="28"/>
        </w:rPr>
        <w:t xml:space="preserve"> ради.</w:t>
      </w:r>
    </w:p>
    <w:p w:rsidR="00430159" w:rsidRDefault="00430159" w:rsidP="00471434">
      <w:pPr>
        <w:ind w:firstLine="851"/>
        <w:jc w:val="both"/>
        <w:rPr>
          <w:sz w:val="28"/>
          <w:szCs w:val="28"/>
        </w:rPr>
      </w:pPr>
      <w:r>
        <w:rPr>
          <w:sz w:val="28"/>
          <w:szCs w:val="28"/>
        </w:rPr>
        <w:t xml:space="preserve"> Приміщення   даних закладів  перебуває у комунальній  власності   Поляницької  територіальної громади .</w:t>
      </w:r>
    </w:p>
    <w:p w:rsidR="004C111C" w:rsidRPr="004C111C" w:rsidRDefault="00C07BF0" w:rsidP="00471434">
      <w:pPr>
        <w:ind w:firstLine="851"/>
        <w:jc w:val="both"/>
        <w:rPr>
          <w:sz w:val="28"/>
          <w:szCs w:val="28"/>
        </w:rPr>
      </w:pPr>
      <w:r w:rsidRPr="00357635">
        <w:rPr>
          <w:sz w:val="28"/>
          <w:szCs w:val="28"/>
        </w:rPr>
        <w:t xml:space="preserve"> </w:t>
      </w:r>
      <w:r w:rsidR="00D50225">
        <w:rPr>
          <w:sz w:val="28"/>
          <w:szCs w:val="28"/>
        </w:rPr>
        <w:t>З</w:t>
      </w:r>
      <w:r w:rsidR="00D50225" w:rsidRPr="00D50225">
        <w:rPr>
          <w:sz w:val="28"/>
          <w:szCs w:val="28"/>
        </w:rPr>
        <w:t>аклад</w:t>
      </w:r>
      <w:r w:rsidR="00D50225">
        <w:rPr>
          <w:sz w:val="28"/>
          <w:szCs w:val="28"/>
        </w:rPr>
        <w:t>ів</w:t>
      </w:r>
      <w:r w:rsidR="00D50225" w:rsidRPr="00D50225">
        <w:rPr>
          <w:sz w:val="28"/>
          <w:szCs w:val="28"/>
        </w:rPr>
        <w:t xml:space="preserve"> охорони здоров’я вторинної (спеціалізованої) медичної допомоги </w:t>
      </w:r>
      <w:r w:rsidR="00430159">
        <w:rPr>
          <w:sz w:val="28"/>
          <w:szCs w:val="28"/>
        </w:rPr>
        <w:t xml:space="preserve">Поляницька </w:t>
      </w:r>
      <w:r w:rsidR="00D50225">
        <w:rPr>
          <w:sz w:val="28"/>
          <w:szCs w:val="28"/>
        </w:rPr>
        <w:t xml:space="preserve"> громада не має, тому надання медичних послуг вторинного рівня</w:t>
      </w:r>
      <w:r w:rsidR="00D50225" w:rsidRPr="00D50225">
        <w:rPr>
          <w:sz w:val="28"/>
          <w:szCs w:val="28"/>
        </w:rPr>
        <w:t xml:space="preserve"> </w:t>
      </w:r>
      <w:r w:rsidR="00D50225" w:rsidRPr="00357635">
        <w:rPr>
          <w:sz w:val="28"/>
          <w:szCs w:val="28"/>
        </w:rPr>
        <w:t>жителям громади здійснює К</w:t>
      </w:r>
      <w:r w:rsidR="001649DF">
        <w:rPr>
          <w:sz w:val="28"/>
          <w:szCs w:val="28"/>
        </w:rPr>
        <w:t>П</w:t>
      </w:r>
      <w:r w:rsidR="00D50225" w:rsidRPr="00357635">
        <w:rPr>
          <w:sz w:val="28"/>
          <w:szCs w:val="28"/>
        </w:rPr>
        <w:t xml:space="preserve"> "</w:t>
      </w:r>
      <w:r w:rsidR="00430159">
        <w:rPr>
          <w:sz w:val="28"/>
          <w:szCs w:val="28"/>
        </w:rPr>
        <w:t xml:space="preserve"> Яремчанська </w:t>
      </w:r>
      <w:r w:rsidR="00D50225" w:rsidRPr="00357635">
        <w:rPr>
          <w:sz w:val="28"/>
          <w:szCs w:val="28"/>
        </w:rPr>
        <w:t xml:space="preserve"> ЦЛ"</w:t>
      </w:r>
      <w:r w:rsidR="00D50225">
        <w:rPr>
          <w:sz w:val="28"/>
          <w:szCs w:val="28"/>
        </w:rPr>
        <w:t xml:space="preserve"> </w:t>
      </w:r>
      <w:r w:rsidR="00430159">
        <w:rPr>
          <w:sz w:val="28"/>
          <w:szCs w:val="28"/>
        </w:rPr>
        <w:t xml:space="preserve"> та КП «Надвірнянська   районна  лікарня» </w:t>
      </w:r>
      <w:r w:rsidR="00D50225">
        <w:rPr>
          <w:sz w:val="28"/>
          <w:szCs w:val="28"/>
        </w:rPr>
        <w:t>.</w:t>
      </w:r>
    </w:p>
    <w:p w:rsidR="00357635" w:rsidRPr="00357635" w:rsidRDefault="00C1738A" w:rsidP="00471434">
      <w:pPr>
        <w:ind w:firstLine="851"/>
        <w:jc w:val="both"/>
        <w:rPr>
          <w:sz w:val="28"/>
          <w:szCs w:val="28"/>
        </w:rPr>
      </w:pPr>
      <w:r>
        <w:rPr>
          <w:sz w:val="28"/>
          <w:szCs w:val="28"/>
        </w:rPr>
        <w:t>В рамках діючих</w:t>
      </w:r>
      <w:r w:rsidR="00357635" w:rsidRPr="00357635">
        <w:rPr>
          <w:sz w:val="28"/>
          <w:szCs w:val="28"/>
        </w:rPr>
        <w:t xml:space="preserve"> </w:t>
      </w:r>
      <w:r w:rsidR="00430159">
        <w:rPr>
          <w:sz w:val="28"/>
          <w:szCs w:val="28"/>
        </w:rPr>
        <w:t xml:space="preserve"> програм  </w:t>
      </w:r>
      <w:r w:rsidR="00357635" w:rsidRPr="00357635">
        <w:rPr>
          <w:sz w:val="28"/>
          <w:szCs w:val="28"/>
        </w:rPr>
        <w:t xml:space="preserve"> до бюджету </w:t>
      </w:r>
      <w:r w:rsidR="006F18F1">
        <w:rPr>
          <w:sz w:val="28"/>
          <w:szCs w:val="28"/>
        </w:rPr>
        <w:t xml:space="preserve"> Яремчанської  міської </w:t>
      </w:r>
      <w:r>
        <w:rPr>
          <w:sz w:val="28"/>
          <w:szCs w:val="28"/>
        </w:rPr>
        <w:t xml:space="preserve"> ради </w:t>
      </w:r>
      <w:r w:rsidRPr="00357635">
        <w:rPr>
          <w:sz w:val="28"/>
          <w:szCs w:val="28"/>
        </w:rPr>
        <w:t>за рахунок коштів</w:t>
      </w:r>
      <w:r>
        <w:rPr>
          <w:sz w:val="28"/>
          <w:szCs w:val="28"/>
        </w:rPr>
        <w:t xml:space="preserve"> бюджету </w:t>
      </w:r>
      <w:r w:rsidR="00056F7C">
        <w:rPr>
          <w:sz w:val="28"/>
          <w:szCs w:val="28"/>
        </w:rPr>
        <w:t xml:space="preserve">Поляницької </w:t>
      </w:r>
      <w:r>
        <w:rPr>
          <w:sz w:val="28"/>
          <w:szCs w:val="28"/>
        </w:rPr>
        <w:t xml:space="preserve"> громади</w:t>
      </w:r>
      <w:r w:rsidRPr="00357635">
        <w:rPr>
          <w:sz w:val="28"/>
          <w:szCs w:val="28"/>
        </w:rPr>
        <w:t xml:space="preserve"> </w:t>
      </w:r>
      <w:r w:rsidR="00357635" w:rsidRPr="00357635">
        <w:rPr>
          <w:sz w:val="28"/>
          <w:szCs w:val="28"/>
        </w:rPr>
        <w:t>перед</w:t>
      </w:r>
      <w:r>
        <w:rPr>
          <w:sz w:val="28"/>
          <w:szCs w:val="28"/>
        </w:rPr>
        <w:t xml:space="preserve">аються </w:t>
      </w:r>
      <w:r w:rsidR="00357635" w:rsidRPr="00357635">
        <w:rPr>
          <w:sz w:val="28"/>
          <w:szCs w:val="28"/>
        </w:rPr>
        <w:t xml:space="preserve"> </w:t>
      </w:r>
      <w:r>
        <w:rPr>
          <w:sz w:val="28"/>
          <w:szCs w:val="28"/>
        </w:rPr>
        <w:t>трансферти для забезпечення</w:t>
      </w:r>
      <w:r w:rsidR="00357635" w:rsidRPr="00357635">
        <w:rPr>
          <w:sz w:val="28"/>
          <w:szCs w:val="28"/>
        </w:rPr>
        <w:t xml:space="preserve"> </w:t>
      </w:r>
      <w:r>
        <w:rPr>
          <w:sz w:val="28"/>
          <w:szCs w:val="28"/>
        </w:rPr>
        <w:t>д</w:t>
      </w:r>
      <w:r w:rsidR="00357635" w:rsidRPr="00357635">
        <w:rPr>
          <w:sz w:val="28"/>
          <w:szCs w:val="28"/>
        </w:rPr>
        <w:t>одатков</w:t>
      </w:r>
      <w:r>
        <w:rPr>
          <w:sz w:val="28"/>
          <w:szCs w:val="28"/>
        </w:rPr>
        <w:t>ого</w:t>
      </w:r>
      <w:r w:rsidR="00357635" w:rsidRPr="00357635">
        <w:rPr>
          <w:sz w:val="28"/>
          <w:szCs w:val="28"/>
        </w:rPr>
        <w:t xml:space="preserve"> фінансування, як медичних закладів первинної, так і</w:t>
      </w:r>
      <w:r>
        <w:rPr>
          <w:sz w:val="28"/>
          <w:szCs w:val="28"/>
        </w:rPr>
        <w:t>, вторинної ланки.</w:t>
      </w:r>
      <w:r w:rsidR="00357635" w:rsidRPr="00357635">
        <w:rPr>
          <w:sz w:val="28"/>
          <w:szCs w:val="28"/>
        </w:rPr>
        <w:t xml:space="preserve"> </w:t>
      </w:r>
    </w:p>
    <w:p w:rsidR="00B60A30" w:rsidRPr="003411E4" w:rsidRDefault="00B60A30" w:rsidP="00471434">
      <w:pPr>
        <w:ind w:firstLine="851"/>
        <w:jc w:val="both"/>
        <w:rPr>
          <w:sz w:val="28"/>
          <w:szCs w:val="28"/>
        </w:rPr>
      </w:pPr>
      <w:r w:rsidRPr="003411E4">
        <w:rPr>
          <w:sz w:val="28"/>
          <w:szCs w:val="28"/>
        </w:rPr>
        <w:t xml:space="preserve"> Комунальні підприємства здійснюють некомерційну діяльність, спрямовану на досягнення соціальних та інших результатів у сфері охорони здоров’я, без мети одержання прибутку, а також приймають участь у виконанні державних і місцевих програм у сфері охорони здоров’я. </w:t>
      </w:r>
    </w:p>
    <w:p w:rsidR="00B60A30" w:rsidRPr="003411E4" w:rsidRDefault="00B60A30" w:rsidP="00471434">
      <w:pPr>
        <w:ind w:firstLine="851"/>
        <w:jc w:val="both"/>
        <w:rPr>
          <w:sz w:val="28"/>
          <w:szCs w:val="28"/>
        </w:rPr>
      </w:pPr>
      <w:r w:rsidRPr="003411E4">
        <w:rPr>
          <w:sz w:val="28"/>
          <w:szCs w:val="28"/>
        </w:rPr>
        <w:t xml:space="preserve">Актуальність Програми продиктована необхідністю поліпшення якості надання та доступності первинного та вторинного рівня медичної допомоги населенню,  створення необхідних умов для перебування пацієнтів та роботи медичного персоналу, оновлення лікувально-діагностичної апаратури, підвищення престижу праці медичних працівників, покращення їх соціального та економічного становища. У Програмі визначено цілі розвитку комунальних підприємств, визначено основні завдання, вирішення яких сприятимуть наданню первинного та вторинного рівня медичної допомоги населенню. </w:t>
      </w:r>
    </w:p>
    <w:p w:rsidR="00B60A30" w:rsidRPr="003411E4" w:rsidRDefault="00B60A30" w:rsidP="00471434">
      <w:pPr>
        <w:ind w:firstLine="851"/>
        <w:jc w:val="both"/>
        <w:rPr>
          <w:sz w:val="28"/>
          <w:szCs w:val="28"/>
        </w:rPr>
      </w:pPr>
      <w:r w:rsidRPr="003411E4">
        <w:rPr>
          <w:sz w:val="28"/>
          <w:szCs w:val="28"/>
        </w:rPr>
        <w:t>У Програмі викладені правові, організаційні, лікувально-профілактичні, економічні та соціальні засади охорони здоров’я, метою яких є забезпечення високої працездатності і довголітнього активного життя громадян України, усунення факторів, що шкідливо впливають на їх здоров’я, упередження і зниження захворюваності, інвалідності та смертності. У роботу закладів охорони здоров’я впроваджуються сучасні медичні технології за рахунок оснащення сучасним медичним обладнанням, що сприяє мінімізації факторів ризику захворювань та створення сприятливого для здоров’я середовища. У закладах охорони здоров’я використовуються галузеві та міжнародні стандарти щодо діагностики, лікування, профілактики захворювань та реабілітації хворих.</w:t>
      </w:r>
    </w:p>
    <w:p w:rsidR="00B60A30" w:rsidRPr="003411E4" w:rsidRDefault="00B60A30" w:rsidP="00B60A30">
      <w:pPr>
        <w:ind w:firstLine="540"/>
        <w:jc w:val="both"/>
        <w:rPr>
          <w:sz w:val="28"/>
          <w:szCs w:val="28"/>
        </w:rPr>
      </w:pPr>
    </w:p>
    <w:p w:rsidR="00B60A30" w:rsidRPr="003411E4" w:rsidRDefault="00B60A30" w:rsidP="00B60A30">
      <w:pPr>
        <w:numPr>
          <w:ilvl w:val="0"/>
          <w:numId w:val="1"/>
        </w:numPr>
        <w:jc w:val="center"/>
        <w:rPr>
          <w:b/>
          <w:sz w:val="28"/>
          <w:szCs w:val="28"/>
        </w:rPr>
      </w:pPr>
      <w:r w:rsidRPr="003411E4">
        <w:rPr>
          <w:b/>
          <w:sz w:val="28"/>
          <w:szCs w:val="28"/>
        </w:rPr>
        <w:t>Опис проблеми первинного та вторинного рівня медичної допомоги на розв’язання яких спрямована Програма</w:t>
      </w:r>
    </w:p>
    <w:p w:rsidR="00B60A30" w:rsidRPr="003411E4" w:rsidRDefault="00B60A30" w:rsidP="00B60A30">
      <w:pPr>
        <w:jc w:val="center"/>
        <w:rPr>
          <w:b/>
          <w:sz w:val="28"/>
          <w:szCs w:val="28"/>
        </w:rPr>
      </w:pPr>
    </w:p>
    <w:p w:rsidR="00B60A30" w:rsidRPr="003411E4" w:rsidRDefault="00B60A30" w:rsidP="00471434">
      <w:pPr>
        <w:ind w:firstLine="851"/>
        <w:jc w:val="both"/>
        <w:rPr>
          <w:sz w:val="28"/>
          <w:szCs w:val="28"/>
        </w:rPr>
      </w:pPr>
      <w:r w:rsidRPr="003411E4">
        <w:rPr>
          <w:sz w:val="28"/>
          <w:szCs w:val="28"/>
        </w:rPr>
        <w:t xml:space="preserve">  З 1 січня 2018 року в Україні розпочалася медична </w:t>
      </w:r>
      <w:r w:rsidR="006A47AD">
        <w:rPr>
          <w:sz w:val="28"/>
          <w:szCs w:val="28"/>
        </w:rPr>
        <w:t xml:space="preserve">                            </w:t>
      </w:r>
      <w:r w:rsidRPr="003411E4">
        <w:rPr>
          <w:sz w:val="28"/>
          <w:szCs w:val="28"/>
        </w:rPr>
        <w:t xml:space="preserve">реформа – за принципом "гроші ходять за пацієнтом" для первинної ланки медичних працівників, з 01 квітня 2020 року втупив в дію другий етап </w:t>
      </w:r>
      <w:r w:rsidRPr="003411E4">
        <w:rPr>
          <w:sz w:val="28"/>
          <w:szCs w:val="28"/>
        </w:rPr>
        <w:lastRenderedPageBreak/>
        <w:t xml:space="preserve">реформування для вторинної (спеціалізованої) ланки медичної допомоги. Реформування галузі охорони здоров’я, здійснення належного обсягу надання медичної допомоги населенню вимагає суттєвого покращання. </w:t>
      </w:r>
      <w:r w:rsidR="006A47AD">
        <w:rPr>
          <w:sz w:val="28"/>
          <w:szCs w:val="28"/>
        </w:rPr>
        <w:t xml:space="preserve">      </w:t>
      </w:r>
      <w:r w:rsidRPr="003411E4">
        <w:rPr>
          <w:sz w:val="28"/>
          <w:szCs w:val="28"/>
        </w:rPr>
        <w:t xml:space="preserve">Тому, </w:t>
      </w:r>
      <w:r w:rsidR="00CA10B4">
        <w:rPr>
          <w:sz w:val="28"/>
          <w:szCs w:val="28"/>
        </w:rPr>
        <w:t xml:space="preserve">Поляницька </w:t>
      </w:r>
      <w:r w:rsidR="00C1738A">
        <w:rPr>
          <w:sz w:val="28"/>
          <w:szCs w:val="28"/>
        </w:rPr>
        <w:t xml:space="preserve">сільська </w:t>
      </w:r>
      <w:r w:rsidRPr="003411E4">
        <w:rPr>
          <w:sz w:val="28"/>
          <w:szCs w:val="28"/>
        </w:rPr>
        <w:t xml:space="preserve">рада повинна забезпечити додаткові гарантії щодо організації надання </w:t>
      </w:r>
      <w:r w:rsidR="00C1738A">
        <w:rPr>
          <w:sz w:val="28"/>
          <w:szCs w:val="28"/>
        </w:rPr>
        <w:t>медичної допомоги</w:t>
      </w:r>
      <w:r w:rsidRPr="003411E4">
        <w:rPr>
          <w:sz w:val="28"/>
          <w:szCs w:val="28"/>
        </w:rPr>
        <w:t xml:space="preserve"> населенню,</w:t>
      </w:r>
      <w:r w:rsidR="00CA10B4">
        <w:rPr>
          <w:sz w:val="28"/>
          <w:szCs w:val="28"/>
        </w:rPr>
        <w:t xml:space="preserve"> особливо   у  віддалених  гірських  селах ,</w:t>
      </w:r>
      <w:r w:rsidRPr="003411E4">
        <w:rPr>
          <w:sz w:val="28"/>
          <w:szCs w:val="28"/>
        </w:rPr>
        <w:t xml:space="preserve"> шляхом прийняття та реалізації відповідної Програми.</w:t>
      </w:r>
    </w:p>
    <w:p w:rsidR="00B60A30" w:rsidRPr="003411E4" w:rsidRDefault="00B60A30" w:rsidP="00471434">
      <w:pPr>
        <w:ind w:firstLine="851"/>
        <w:jc w:val="both"/>
        <w:rPr>
          <w:sz w:val="28"/>
          <w:szCs w:val="28"/>
        </w:rPr>
      </w:pPr>
      <w:r w:rsidRPr="003411E4">
        <w:rPr>
          <w:sz w:val="28"/>
          <w:szCs w:val="28"/>
        </w:rPr>
        <w:t>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 Досягнення даної мети можливе лише за умови раціонального використання наявних фінансових та кадрових ресурсів, а також консолідації бюджетів різних рівнів для оплати послуг,</w:t>
      </w:r>
      <w:r w:rsidR="004C7CBF">
        <w:rPr>
          <w:sz w:val="28"/>
          <w:szCs w:val="28"/>
        </w:rPr>
        <w:t xml:space="preserve"> </w:t>
      </w:r>
      <w:r w:rsidRPr="003411E4">
        <w:rPr>
          <w:sz w:val="28"/>
          <w:szCs w:val="28"/>
        </w:rPr>
        <w:t xml:space="preserve">які будуть надаватися комунальними підприємствами медичної галузі. </w:t>
      </w:r>
    </w:p>
    <w:p w:rsidR="00B60A30" w:rsidRDefault="00B60A30" w:rsidP="00B60A30">
      <w:pPr>
        <w:ind w:firstLine="540"/>
        <w:jc w:val="center"/>
        <w:rPr>
          <w:b/>
          <w:sz w:val="28"/>
          <w:szCs w:val="28"/>
        </w:rPr>
      </w:pPr>
    </w:p>
    <w:p w:rsidR="00B60A30" w:rsidRPr="006A47AD" w:rsidRDefault="00B60A30" w:rsidP="006A47AD">
      <w:pPr>
        <w:numPr>
          <w:ilvl w:val="0"/>
          <w:numId w:val="1"/>
        </w:numPr>
        <w:jc w:val="center"/>
        <w:rPr>
          <w:b/>
          <w:sz w:val="28"/>
          <w:szCs w:val="28"/>
        </w:rPr>
      </w:pPr>
      <w:r w:rsidRPr="006A47AD">
        <w:rPr>
          <w:b/>
          <w:sz w:val="28"/>
          <w:szCs w:val="28"/>
        </w:rPr>
        <w:t>Мета Програми</w:t>
      </w:r>
    </w:p>
    <w:p w:rsidR="006A47AD" w:rsidRPr="006A47AD" w:rsidRDefault="006A47AD" w:rsidP="006A47AD">
      <w:pPr>
        <w:pStyle w:val="a3"/>
        <w:spacing w:after="0"/>
        <w:ind w:left="1069"/>
        <w:rPr>
          <w:b/>
          <w:sz w:val="28"/>
          <w:szCs w:val="28"/>
        </w:rPr>
      </w:pPr>
    </w:p>
    <w:p w:rsidR="00B60A30" w:rsidRPr="003411E4" w:rsidRDefault="00B60A30" w:rsidP="00471434">
      <w:pPr>
        <w:ind w:firstLine="851"/>
        <w:jc w:val="both"/>
        <w:rPr>
          <w:sz w:val="28"/>
          <w:szCs w:val="28"/>
        </w:rPr>
      </w:pPr>
      <w:r w:rsidRPr="003411E4">
        <w:rPr>
          <w:sz w:val="28"/>
          <w:szCs w:val="28"/>
        </w:rPr>
        <w:t xml:space="preserve">Метою Програми є збереження та зміцнення здоров’я мешканців </w:t>
      </w:r>
      <w:r w:rsidR="004C7CBF">
        <w:rPr>
          <w:sz w:val="28"/>
          <w:szCs w:val="28"/>
        </w:rPr>
        <w:t xml:space="preserve">Поляницької </w:t>
      </w:r>
      <w:r w:rsidR="00C1738A">
        <w:rPr>
          <w:sz w:val="28"/>
          <w:szCs w:val="28"/>
        </w:rPr>
        <w:t xml:space="preserve"> </w:t>
      </w:r>
      <w:r w:rsidR="004C7CBF">
        <w:rPr>
          <w:sz w:val="28"/>
          <w:szCs w:val="28"/>
        </w:rPr>
        <w:t xml:space="preserve">громади </w:t>
      </w:r>
      <w:r w:rsidRPr="003411E4">
        <w:rPr>
          <w:sz w:val="28"/>
          <w:szCs w:val="28"/>
        </w:rPr>
        <w:t xml:space="preserve">, підвищення ефективності заходів, спрямованих на профілактику захворювань, зниження рівнів захворюваності, інвалідності і смертності населення, підвищення якості та ефективності надання медичної допомоги, підвищення якості життя, забезпечення захисту прав громадян на охорону здоров’я. </w:t>
      </w:r>
    </w:p>
    <w:p w:rsidR="006A47AD" w:rsidRPr="003411E4" w:rsidRDefault="00B60A30" w:rsidP="00471434">
      <w:pPr>
        <w:ind w:firstLine="851"/>
        <w:jc w:val="both"/>
        <w:rPr>
          <w:sz w:val="28"/>
          <w:szCs w:val="28"/>
        </w:rPr>
      </w:pPr>
      <w:r w:rsidRPr="003411E4">
        <w:rPr>
          <w:sz w:val="28"/>
          <w:szCs w:val="28"/>
        </w:rPr>
        <w:t xml:space="preserve">Також,  метою Програми є забезпечення реалізації </w:t>
      </w:r>
      <w:r w:rsidR="00B466AF">
        <w:rPr>
          <w:sz w:val="28"/>
          <w:szCs w:val="28"/>
        </w:rPr>
        <w:t xml:space="preserve"> заходів  запобігання  захворюванню на  туберкульоз ,  покращення рівня діагности   тяжких  захворювань.</w:t>
      </w:r>
    </w:p>
    <w:p w:rsidR="00B60A30" w:rsidRPr="003411E4" w:rsidRDefault="00B60A30" w:rsidP="00B60A30">
      <w:pPr>
        <w:ind w:firstLine="540"/>
        <w:jc w:val="center"/>
        <w:rPr>
          <w:b/>
          <w:sz w:val="28"/>
          <w:szCs w:val="28"/>
        </w:rPr>
      </w:pPr>
      <w:r w:rsidRPr="003411E4">
        <w:rPr>
          <w:b/>
          <w:sz w:val="28"/>
          <w:szCs w:val="28"/>
        </w:rPr>
        <w:t>4. Шляхи і способи розв’язання проблем</w:t>
      </w:r>
    </w:p>
    <w:p w:rsidR="00B60A30" w:rsidRPr="003411E4" w:rsidRDefault="00B60A30" w:rsidP="00B60A30">
      <w:pPr>
        <w:ind w:firstLine="540"/>
        <w:rPr>
          <w:b/>
          <w:sz w:val="28"/>
          <w:szCs w:val="28"/>
        </w:rPr>
      </w:pPr>
    </w:p>
    <w:p w:rsidR="00B60A30" w:rsidRPr="003411E4" w:rsidRDefault="00B60A30" w:rsidP="00471434">
      <w:pPr>
        <w:ind w:firstLine="851"/>
        <w:jc w:val="both"/>
        <w:rPr>
          <w:sz w:val="28"/>
          <w:szCs w:val="28"/>
        </w:rPr>
      </w:pPr>
      <w:r w:rsidRPr="003411E4">
        <w:rPr>
          <w:sz w:val="28"/>
          <w:szCs w:val="28"/>
        </w:rPr>
        <w:t xml:space="preserve">Досягнення визначеної мети Програми можливе шляхом: </w:t>
      </w:r>
    </w:p>
    <w:p w:rsidR="00B60A30" w:rsidRPr="003411E4" w:rsidRDefault="00B60A30" w:rsidP="00471434">
      <w:pPr>
        <w:ind w:firstLine="851"/>
        <w:jc w:val="both"/>
        <w:rPr>
          <w:sz w:val="28"/>
          <w:szCs w:val="28"/>
        </w:rPr>
      </w:pPr>
      <w:r w:rsidRPr="003411E4">
        <w:rPr>
          <w:sz w:val="28"/>
          <w:szCs w:val="28"/>
        </w:rPr>
        <w:t xml:space="preserve">1. Надання фінансової підтримки комунальним підприємствам для забезпечення надання населенню медичної допомоги; </w:t>
      </w:r>
    </w:p>
    <w:p w:rsidR="00B60A30" w:rsidRDefault="00B60A30" w:rsidP="00471434">
      <w:pPr>
        <w:ind w:firstLine="851"/>
        <w:jc w:val="both"/>
        <w:rPr>
          <w:sz w:val="28"/>
          <w:szCs w:val="28"/>
        </w:rPr>
      </w:pPr>
      <w:r w:rsidRPr="003411E4">
        <w:rPr>
          <w:sz w:val="28"/>
          <w:szCs w:val="28"/>
        </w:rPr>
        <w:t xml:space="preserve">2. Поетапне оновленням матеріально-технічної бази; </w:t>
      </w:r>
    </w:p>
    <w:p w:rsidR="0029752D" w:rsidRPr="003411E4" w:rsidRDefault="0029752D" w:rsidP="00471434">
      <w:pPr>
        <w:ind w:firstLine="851"/>
        <w:jc w:val="both"/>
        <w:rPr>
          <w:sz w:val="28"/>
          <w:szCs w:val="28"/>
        </w:rPr>
      </w:pPr>
      <w:r>
        <w:rPr>
          <w:sz w:val="28"/>
          <w:szCs w:val="28"/>
        </w:rPr>
        <w:t xml:space="preserve">3  Реконструкція   існуючих  приміщеннь  медичних  закладів  та  будівництво  нових . </w:t>
      </w:r>
    </w:p>
    <w:p w:rsidR="00B60A30" w:rsidRPr="003411E4" w:rsidRDefault="0029752D" w:rsidP="00471434">
      <w:pPr>
        <w:ind w:firstLine="851"/>
        <w:jc w:val="both"/>
        <w:rPr>
          <w:sz w:val="28"/>
          <w:szCs w:val="28"/>
        </w:rPr>
      </w:pPr>
      <w:r>
        <w:rPr>
          <w:sz w:val="28"/>
          <w:szCs w:val="28"/>
        </w:rPr>
        <w:t>4</w:t>
      </w:r>
      <w:r w:rsidR="00B60A30" w:rsidRPr="003411E4">
        <w:rPr>
          <w:sz w:val="28"/>
          <w:szCs w:val="28"/>
        </w:rPr>
        <w:t>. Вирішення кадрового питання та підвищення якості кадрового забезпечення та рівня професійної підготовки фахівців з питань профілактики і раннього виявлення хвороб, діагностики та лікування;</w:t>
      </w:r>
    </w:p>
    <w:p w:rsidR="00B60A30" w:rsidRPr="003411E4" w:rsidRDefault="0029752D" w:rsidP="00471434">
      <w:pPr>
        <w:ind w:firstLine="851"/>
        <w:jc w:val="both"/>
        <w:rPr>
          <w:sz w:val="28"/>
          <w:szCs w:val="28"/>
        </w:rPr>
      </w:pPr>
      <w:r>
        <w:rPr>
          <w:sz w:val="28"/>
          <w:szCs w:val="28"/>
        </w:rPr>
        <w:t>5</w:t>
      </w:r>
      <w:r w:rsidR="00B60A30" w:rsidRPr="003411E4">
        <w:rPr>
          <w:sz w:val="28"/>
          <w:szCs w:val="28"/>
        </w:rPr>
        <w:t xml:space="preserve">. Підвищення ефективності санітарно-освітньої роботи та пропаганди здорового способу життя з широким використанням сучасних технологій та засобів масової інформації; </w:t>
      </w:r>
    </w:p>
    <w:p w:rsidR="00B60A30" w:rsidRPr="003411E4" w:rsidRDefault="0029752D" w:rsidP="00471434">
      <w:pPr>
        <w:ind w:firstLine="851"/>
        <w:jc w:val="both"/>
        <w:rPr>
          <w:sz w:val="28"/>
          <w:szCs w:val="28"/>
        </w:rPr>
      </w:pPr>
      <w:r>
        <w:rPr>
          <w:sz w:val="28"/>
          <w:szCs w:val="28"/>
        </w:rPr>
        <w:t>6</w:t>
      </w:r>
      <w:r w:rsidR="00B60A30" w:rsidRPr="003411E4">
        <w:rPr>
          <w:sz w:val="28"/>
          <w:szCs w:val="28"/>
        </w:rPr>
        <w:t xml:space="preserve">. Спрямування зусиль медичних працівників на виявлення захворювань на ранніх стадіях та проведення ефективної профілактики їх на функціональній стадії або на стадії мінімальних морфологічних змін; </w:t>
      </w:r>
    </w:p>
    <w:p w:rsidR="00B60A30" w:rsidRPr="003411E4" w:rsidRDefault="00B60A30" w:rsidP="00B60A30">
      <w:pPr>
        <w:suppressAutoHyphens w:val="0"/>
        <w:jc w:val="center"/>
        <w:rPr>
          <w:b/>
          <w:iCs/>
          <w:sz w:val="28"/>
          <w:szCs w:val="28"/>
        </w:rPr>
      </w:pPr>
      <w:r w:rsidRPr="003411E4">
        <w:rPr>
          <w:b/>
          <w:iCs/>
          <w:sz w:val="28"/>
          <w:szCs w:val="28"/>
        </w:rPr>
        <w:t>5.</w:t>
      </w:r>
      <w:r>
        <w:rPr>
          <w:b/>
          <w:iCs/>
          <w:sz w:val="28"/>
          <w:szCs w:val="28"/>
        </w:rPr>
        <w:t xml:space="preserve"> </w:t>
      </w:r>
      <w:r w:rsidRPr="003411E4">
        <w:rPr>
          <w:b/>
          <w:iCs/>
          <w:sz w:val="28"/>
          <w:szCs w:val="28"/>
        </w:rPr>
        <w:t>Перелік завдань і заходів програми</w:t>
      </w:r>
    </w:p>
    <w:p w:rsidR="00B60A30" w:rsidRPr="003411E4" w:rsidRDefault="00B60A30" w:rsidP="00B60A30">
      <w:pPr>
        <w:suppressAutoHyphens w:val="0"/>
        <w:ind w:firstLine="708"/>
        <w:jc w:val="center"/>
        <w:rPr>
          <w:b/>
          <w:iCs/>
          <w:sz w:val="28"/>
          <w:szCs w:val="28"/>
        </w:rPr>
      </w:pPr>
    </w:p>
    <w:p w:rsidR="00B60A30" w:rsidRPr="00471434" w:rsidRDefault="00B60A30" w:rsidP="00471434">
      <w:pPr>
        <w:ind w:firstLine="851"/>
        <w:jc w:val="both"/>
        <w:rPr>
          <w:sz w:val="28"/>
          <w:szCs w:val="28"/>
        </w:rPr>
      </w:pPr>
      <w:r w:rsidRPr="00471434">
        <w:rPr>
          <w:sz w:val="28"/>
          <w:szCs w:val="28"/>
        </w:rPr>
        <w:lastRenderedPageBreak/>
        <w:t xml:space="preserve">Перелік завдань і заходів програми наведено в додатку №3 до рішення </w:t>
      </w:r>
      <w:r w:rsidR="00C1738A" w:rsidRPr="00471434">
        <w:rPr>
          <w:sz w:val="28"/>
          <w:szCs w:val="28"/>
        </w:rPr>
        <w:t>сільської</w:t>
      </w:r>
      <w:r w:rsidRPr="00471434">
        <w:rPr>
          <w:sz w:val="28"/>
          <w:szCs w:val="28"/>
        </w:rPr>
        <w:t xml:space="preserve"> ради.</w:t>
      </w:r>
    </w:p>
    <w:p w:rsidR="00B60A30" w:rsidRPr="00471434" w:rsidRDefault="00B60A30" w:rsidP="00471434">
      <w:pPr>
        <w:ind w:firstLine="851"/>
        <w:jc w:val="both"/>
        <w:rPr>
          <w:sz w:val="28"/>
          <w:szCs w:val="28"/>
        </w:rPr>
      </w:pPr>
    </w:p>
    <w:p w:rsidR="00B60A30" w:rsidRPr="003411E4" w:rsidRDefault="00B60A30" w:rsidP="00B60A30">
      <w:pPr>
        <w:suppressAutoHyphens w:val="0"/>
        <w:jc w:val="center"/>
        <w:rPr>
          <w:b/>
          <w:sz w:val="28"/>
          <w:szCs w:val="28"/>
        </w:rPr>
      </w:pPr>
      <w:r w:rsidRPr="003411E4">
        <w:rPr>
          <w:b/>
          <w:sz w:val="28"/>
          <w:szCs w:val="28"/>
        </w:rPr>
        <w:t xml:space="preserve"> 6. Строки та етапи виконання програми</w:t>
      </w:r>
    </w:p>
    <w:p w:rsidR="00B60A30" w:rsidRPr="003411E4" w:rsidRDefault="00B60A30" w:rsidP="00B60A30">
      <w:pPr>
        <w:suppressAutoHyphens w:val="0"/>
        <w:ind w:firstLine="708"/>
        <w:jc w:val="center"/>
        <w:rPr>
          <w:b/>
          <w:sz w:val="28"/>
          <w:szCs w:val="28"/>
        </w:rPr>
      </w:pPr>
    </w:p>
    <w:p w:rsidR="00B60A30" w:rsidRPr="003411E4" w:rsidRDefault="00B60A30" w:rsidP="00471434">
      <w:pPr>
        <w:ind w:firstLine="851"/>
        <w:jc w:val="both"/>
        <w:rPr>
          <w:sz w:val="28"/>
          <w:szCs w:val="28"/>
        </w:rPr>
      </w:pPr>
      <w:r w:rsidRPr="003411E4">
        <w:rPr>
          <w:sz w:val="28"/>
          <w:szCs w:val="28"/>
        </w:rPr>
        <w:t>Виконання програми здійснюватиметься протягом 20</w:t>
      </w:r>
      <w:r w:rsidR="0029752D">
        <w:rPr>
          <w:sz w:val="28"/>
          <w:szCs w:val="28"/>
        </w:rPr>
        <w:t>25</w:t>
      </w:r>
      <w:r w:rsidRPr="003411E4">
        <w:rPr>
          <w:sz w:val="28"/>
          <w:szCs w:val="28"/>
        </w:rPr>
        <w:t xml:space="preserve"> – 202</w:t>
      </w:r>
      <w:r w:rsidR="0029752D">
        <w:rPr>
          <w:sz w:val="28"/>
          <w:szCs w:val="28"/>
        </w:rPr>
        <w:t>7</w:t>
      </w:r>
      <w:r w:rsidRPr="003411E4">
        <w:rPr>
          <w:sz w:val="28"/>
          <w:szCs w:val="28"/>
        </w:rPr>
        <w:t xml:space="preserve"> років у межах наявних та залучених матеріально-технічних та фінансових ресурсів.</w:t>
      </w:r>
    </w:p>
    <w:p w:rsidR="00B60A30" w:rsidRPr="00471434" w:rsidRDefault="00B60A30" w:rsidP="00471434">
      <w:pPr>
        <w:ind w:firstLine="851"/>
        <w:jc w:val="both"/>
        <w:rPr>
          <w:sz w:val="28"/>
          <w:szCs w:val="28"/>
        </w:rPr>
      </w:pPr>
      <w:r w:rsidRPr="00471434">
        <w:rPr>
          <w:sz w:val="28"/>
          <w:szCs w:val="28"/>
        </w:rPr>
        <w:t>Програма реалізовуватиметься в один етап.</w:t>
      </w:r>
    </w:p>
    <w:p w:rsidR="00B60A30" w:rsidRDefault="00B60A30" w:rsidP="00B60A30">
      <w:pPr>
        <w:suppressAutoHyphens w:val="0"/>
        <w:ind w:firstLine="708"/>
        <w:jc w:val="both"/>
        <w:rPr>
          <w:bCs/>
          <w:snapToGrid w:val="0"/>
          <w:sz w:val="28"/>
          <w:szCs w:val="28"/>
        </w:rPr>
      </w:pPr>
    </w:p>
    <w:p w:rsidR="00B60A30" w:rsidRDefault="00B60A30" w:rsidP="00B60A30">
      <w:pPr>
        <w:ind w:firstLine="540"/>
        <w:jc w:val="center"/>
        <w:rPr>
          <w:b/>
          <w:sz w:val="28"/>
          <w:szCs w:val="28"/>
        </w:rPr>
      </w:pPr>
      <w:r w:rsidRPr="003411E4">
        <w:rPr>
          <w:b/>
          <w:sz w:val="28"/>
          <w:szCs w:val="28"/>
        </w:rPr>
        <w:t>7. Обсяг та джерела фінансування Програми</w:t>
      </w:r>
    </w:p>
    <w:p w:rsidR="006A47AD" w:rsidRPr="003411E4" w:rsidRDefault="006A47AD" w:rsidP="00B60A30">
      <w:pPr>
        <w:ind w:firstLine="540"/>
        <w:jc w:val="center"/>
        <w:rPr>
          <w:b/>
          <w:sz w:val="28"/>
          <w:szCs w:val="28"/>
        </w:rPr>
      </w:pPr>
    </w:p>
    <w:p w:rsidR="00B60A30" w:rsidRDefault="00B60A30" w:rsidP="00471434">
      <w:pPr>
        <w:ind w:firstLine="851"/>
        <w:jc w:val="both"/>
        <w:rPr>
          <w:sz w:val="28"/>
          <w:szCs w:val="28"/>
        </w:rPr>
      </w:pPr>
      <w:r w:rsidRPr="003411E4">
        <w:rPr>
          <w:sz w:val="28"/>
          <w:szCs w:val="28"/>
        </w:rPr>
        <w:t xml:space="preserve">Фінансування завдань і заходів Програми планується здійснювати </w:t>
      </w:r>
      <w:r w:rsidR="006A47AD">
        <w:rPr>
          <w:sz w:val="28"/>
          <w:szCs w:val="28"/>
        </w:rPr>
        <w:t xml:space="preserve">                </w:t>
      </w:r>
      <w:r w:rsidRPr="003411E4">
        <w:rPr>
          <w:sz w:val="28"/>
          <w:szCs w:val="28"/>
        </w:rPr>
        <w:t>за рахунок коштів місцевого бюджету</w:t>
      </w:r>
      <w:r w:rsidRPr="00471434">
        <w:rPr>
          <w:sz w:val="28"/>
          <w:szCs w:val="28"/>
        </w:rPr>
        <w:t xml:space="preserve">, а також за рахунок інших джерел, </w:t>
      </w:r>
      <w:r w:rsidR="006A47AD">
        <w:rPr>
          <w:sz w:val="28"/>
          <w:szCs w:val="28"/>
        </w:rPr>
        <w:t xml:space="preserve">              </w:t>
      </w:r>
      <w:r w:rsidRPr="00471434">
        <w:rPr>
          <w:sz w:val="28"/>
          <w:szCs w:val="28"/>
        </w:rPr>
        <w:t xml:space="preserve">не заборонених чинним законодавством. </w:t>
      </w:r>
      <w:r w:rsidRPr="003411E4">
        <w:rPr>
          <w:sz w:val="28"/>
          <w:szCs w:val="28"/>
        </w:rPr>
        <w:t xml:space="preserve">Фінансування заходів Програми здійснюється у межах видатків, передбачених в місцевому бюджеті та може уточнюватись </w:t>
      </w:r>
      <w:r w:rsidR="00C1738A">
        <w:rPr>
          <w:sz w:val="28"/>
          <w:szCs w:val="28"/>
        </w:rPr>
        <w:t>протягом</w:t>
      </w:r>
      <w:r w:rsidRPr="003411E4">
        <w:rPr>
          <w:sz w:val="28"/>
          <w:szCs w:val="28"/>
        </w:rPr>
        <w:t xml:space="preserve"> року. Обсяг бюджетних коштів визначається виходячи із фінансової можливості бюджету. Фінансова підтримка</w:t>
      </w:r>
      <w:r w:rsidR="006A47AD">
        <w:rPr>
          <w:sz w:val="28"/>
          <w:szCs w:val="28"/>
        </w:rPr>
        <w:t xml:space="preserve">                           </w:t>
      </w:r>
      <w:r w:rsidRPr="003411E4">
        <w:rPr>
          <w:sz w:val="28"/>
          <w:szCs w:val="28"/>
        </w:rPr>
        <w:t xml:space="preserve"> є безповоротною. Прогнозовані суми фінансової підтримки наведені</w:t>
      </w:r>
      <w:r w:rsidR="006A47AD">
        <w:rPr>
          <w:sz w:val="28"/>
          <w:szCs w:val="28"/>
        </w:rPr>
        <w:t xml:space="preserve">                        </w:t>
      </w:r>
      <w:r w:rsidRPr="003411E4">
        <w:rPr>
          <w:sz w:val="28"/>
          <w:szCs w:val="28"/>
        </w:rPr>
        <w:t xml:space="preserve"> в додатку до Програми. </w:t>
      </w:r>
    </w:p>
    <w:p w:rsidR="00B60A30" w:rsidRPr="003411E4" w:rsidRDefault="00B60A30" w:rsidP="00B60A30">
      <w:pPr>
        <w:spacing w:line="240" w:lineRule="atLeast"/>
        <w:ind w:firstLine="567"/>
        <w:jc w:val="both"/>
        <w:rPr>
          <w:color w:val="000000"/>
          <w:sz w:val="28"/>
          <w:szCs w:val="28"/>
        </w:rPr>
      </w:pPr>
    </w:p>
    <w:p w:rsidR="00B60A30" w:rsidRDefault="00B60A30" w:rsidP="00B60A30">
      <w:pPr>
        <w:ind w:firstLine="540"/>
        <w:jc w:val="center"/>
        <w:rPr>
          <w:b/>
          <w:sz w:val="28"/>
          <w:szCs w:val="28"/>
        </w:rPr>
      </w:pPr>
      <w:r w:rsidRPr="003411E4">
        <w:rPr>
          <w:b/>
          <w:sz w:val="28"/>
          <w:szCs w:val="28"/>
        </w:rPr>
        <w:t>8. Очікувані результати виконання Програми</w:t>
      </w:r>
    </w:p>
    <w:p w:rsidR="00B60A30" w:rsidRPr="003411E4" w:rsidRDefault="00B60A30" w:rsidP="00B60A30">
      <w:pPr>
        <w:ind w:firstLine="540"/>
        <w:jc w:val="center"/>
        <w:rPr>
          <w:sz w:val="28"/>
          <w:szCs w:val="28"/>
        </w:rPr>
      </w:pPr>
    </w:p>
    <w:p w:rsidR="00B60A30" w:rsidRPr="003411E4" w:rsidRDefault="00B60A30" w:rsidP="00471434">
      <w:pPr>
        <w:ind w:firstLine="851"/>
        <w:jc w:val="both"/>
        <w:rPr>
          <w:sz w:val="28"/>
          <w:szCs w:val="28"/>
        </w:rPr>
      </w:pPr>
      <w:r w:rsidRPr="003411E4">
        <w:rPr>
          <w:sz w:val="28"/>
          <w:szCs w:val="28"/>
        </w:rPr>
        <w:t xml:space="preserve"> </w:t>
      </w:r>
      <w:r>
        <w:rPr>
          <w:sz w:val="28"/>
          <w:szCs w:val="28"/>
        </w:rPr>
        <w:tab/>
      </w:r>
      <w:r w:rsidRPr="003411E4">
        <w:rPr>
          <w:sz w:val="28"/>
          <w:szCs w:val="28"/>
        </w:rPr>
        <w:t>Виконання Програми дасть змогу підвищити ефективність роботи закладів охорони здоров’я.</w:t>
      </w:r>
    </w:p>
    <w:p w:rsidR="00B60A30" w:rsidRPr="003411E4" w:rsidRDefault="00B60A30" w:rsidP="00471434">
      <w:pPr>
        <w:ind w:firstLine="851"/>
        <w:jc w:val="both"/>
        <w:rPr>
          <w:sz w:val="28"/>
          <w:szCs w:val="28"/>
        </w:rPr>
      </w:pPr>
      <w:r w:rsidRPr="003411E4">
        <w:rPr>
          <w:sz w:val="28"/>
          <w:szCs w:val="28"/>
        </w:rPr>
        <w:t>Виконання Програми сприятиме:</w:t>
      </w:r>
    </w:p>
    <w:p w:rsidR="00B60A30" w:rsidRPr="003411E4" w:rsidRDefault="00471434" w:rsidP="00471434">
      <w:pPr>
        <w:ind w:firstLine="851"/>
        <w:jc w:val="both"/>
        <w:rPr>
          <w:sz w:val="28"/>
          <w:szCs w:val="28"/>
        </w:rPr>
      </w:pPr>
      <w:r>
        <w:rPr>
          <w:sz w:val="28"/>
          <w:szCs w:val="28"/>
        </w:rPr>
        <w:t xml:space="preserve">- </w:t>
      </w:r>
      <w:r w:rsidR="00B60A30" w:rsidRPr="003411E4">
        <w:rPr>
          <w:sz w:val="28"/>
          <w:szCs w:val="28"/>
        </w:rPr>
        <w:t xml:space="preserve">досягненню оптимального планування і розподілу фінансових ресурсів; </w:t>
      </w:r>
    </w:p>
    <w:p w:rsidR="00B60A30" w:rsidRPr="003411E4" w:rsidRDefault="00471434" w:rsidP="00471434">
      <w:pPr>
        <w:ind w:firstLine="851"/>
        <w:jc w:val="both"/>
        <w:rPr>
          <w:sz w:val="28"/>
          <w:szCs w:val="28"/>
        </w:rPr>
      </w:pPr>
      <w:r>
        <w:rPr>
          <w:sz w:val="28"/>
          <w:szCs w:val="28"/>
        </w:rPr>
        <w:t xml:space="preserve">- </w:t>
      </w:r>
      <w:r w:rsidR="00B60A30" w:rsidRPr="003411E4">
        <w:rPr>
          <w:sz w:val="28"/>
          <w:szCs w:val="28"/>
        </w:rPr>
        <w:t>гарантованому збільшенню  обсягу надання медичних послуг населенню</w:t>
      </w:r>
      <w:r w:rsidR="00B60A30" w:rsidRPr="00471434">
        <w:rPr>
          <w:sz w:val="28"/>
          <w:szCs w:val="28"/>
        </w:rPr>
        <w:t>;</w:t>
      </w:r>
    </w:p>
    <w:p w:rsidR="00B60A30" w:rsidRPr="003411E4" w:rsidRDefault="00B60A30" w:rsidP="00471434">
      <w:pPr>
        <w:ind w:firstLine="851"/>
        <w:jc w:val="both"/>
        <w:rPr>
          <w:sz w:val="28"/>
          <w:szCs w:val="28"/>
        </w:rPr>
      </w:pPr>
      <w:r w:rsidRPr="003411E4">
        <w:rPr>
          <w:sz w:val="28"/>
          <w:szCs w:val="28"/>
        </w:rPr>
        <w:t xml:space="preserve">- </w:t>
      </w:r>
      <w:r w:rsidR="00471434">
        <w:rPr>
          <w:sz w:val="28"/>
          <w:szCs w:val="28"/>
        </w:rPr>
        <w:t xml:space="preserve"> </w:t>
      </w:r>
      <w:r w:rsidRPr="003411E4">
        <w:rPr>
          <w:sz w:val="28"/>
          <w:szCs w:val="28"/>
        </w:rPr>
        <w:t>доступності та підвищенню рівня якості надання первинної медико-санітарної допомоги населенню</w:t>
      </w:r>
      <w:r w:rsidRPr="00471434">
        <w:rPr>
          <w:sz w:val="28"/>
          <w:szCs w:val="28"/>
        </w:rPr>
        <w:t xml:space="preserve"> завдяки оснащенню закладу охорони здоров'я сучасним медичним обладнанням та кваліфікованими медичними кадрами</w:t>
      </w:r>
      <w:r w:rsidRPr="003411E4">
        <w:rPr>
          <w:sz w:val="28"/>
          <w:szCs w:val="28"/>
        </w:rPr>
        <w:t>;</w:t>
      </w:r>
    </w:p>
    <w:p w:rsidR="00B60A30" w:rsidRPr="003411E4" w:rsidRDefault="00B60A30" w:rsidP="00471434">
      <w:pPr>
        <w:ind w:firstLine="851"/>
        <w:jc w:val="both"/>
        <w:rPr>
          <w:sz w:val="28"/>
          <w:szCs w:val="28"/>
        </w:rPr>
      </w:pPr>
      <w:r w:rsidRPr="003411E4">
        <w:rPr>
          <w:sz w:val="28"/>
          <w:szCs w:val="28"/>
        </w:rPr>
        <w:t xml:space="preserve">- </w:t>
      </w:r>
      <w:r w:rsidRPr="00471434">
        <w:rPr>
          <w:sz w:val="28"/>
          <w:szCs w:val="28"/>
        </w:rPr>
        <w:t>наближення кваліфікованої медичної допомоги до кожного окремого пацієнта і його сім'ї;</w:t>
      </w:r>
    </w:p>
    <w:p w:rsidR="00B60A30" w:rsidRPr="003411E4" w:rsidRDefault="00B60A30" w:rsidP="00471434">
      <w:pPr>
        <w:ind w:firstLine="851"/>
        <w:jc w:val="both"/>
        <w:rPr>
          <w:sz w:val="28"/>
          <w:szCs w:val="28"/>
        </w:rPr>
      </w:pPr>
      <w:r w:rsidRPr="003411E4">
        <w:rPr>
          <w:sz w:val="28"/>
          <w:szCs w:val="28"/>
        </w:rPr>
        <w:t xml:space="preserve">- </w:t>
      </w:r>
      <w:r w:rsidR="00C1738A">
        <w:rPr>
          <w:sz w:val="28"/>
          <w:szCs w:val="28"/>
        </w:rPr>
        <w:t xml:space="preserve"> </w:t>
      </w:r>
      <w:r w:rsidRPr="003411E4">
        <w:rPr>
          <w:sz w:val="28"/>
          <w:szCs w:val="28"/>
        </w:rPr>
        <w:t>підвищенню ефективності роботи медичних працівників;</w:t>
      </w:r>
    </w:p>
    <w:p w:rsidR="00B60A30" w:rsidRPr="003411E4" w:rsidRDefault="00B60A30" w:rsidP="00471434">
      <w:pPr>
        <w:ind w:firstLine="851"/>
        <w:jc w:val="both"/>
        <w:rPr>
          <w:sz w:val="28"/>
          <w:szCs w:val="28"/>
        </w:rPr>
      </w:pPr>
      <w:r w:rsidRPr="003411E4">
        <w:rPr>
          <w:sz w:val="28"/>
          <w:szCs w:val="28"/>
        </w:rPr>
        <w:t xml:space="preserve">- підвищення соціальних стандартів життя медичних працівників </w:t>
      </w:r>
      <w:r w:rsidR="00C1738A">
        <w:rPr>
          <w:sz w:val="28"/>
          <w:szCs w:val="28"/>
        </w:rPr>
        <w:t>громади</w:t>
      </w:r>
      <w:r w:rsidRPr="003411E4">
        <w:rPr>
          <w:sz w:val="28"/>
          <w:szCs w:val="28"/>
        </w:rPr>
        <w:t>;</w:t>
      </w:r>
    </w:p>
    <w:p w:rsidR="00B60A30" w:rsidRPr="003411E4" w:rsidRDefault="00B60A30" w:rsidP="00471434">
      <w:pPr>
        <w:ind w:firstLine="851"/>
        <w:jc w:val="both"/>
        <w:rPr>
          <w:sz w:val="28"/>
          <w:szCs w:val="28"/>
        </w:rPr>
      </w:pPr>
      <w:r w:rsidRPr="003411E4">
        <w:rPr>
          <w:sz w:val="28"/>
          <w:szCs w:val="28"/>
        </w:rPr>
        <w:t xml:space="preserve">- </w:t>
      </w:r>
      <w:r w:rsidRPr="00471434">
        <w:rPr>
          <w:sz w:val="28"/>
          <w:szCs w:val="28"/>
        </w:rPr>
        <w:t>поліпшенн</w:t>
      </w:r>
      <w:r w:rsidRPr="003411E4">
        <w:rPr>
          <w:sz w:val="28"/>
          <w:szCs w:val="28"/>
        </w:rPr>
        <w:t>ю</w:t>
      </w:r>
      <w:r w:rsidRPr="00471434">
        <w:rPr>
          <w:sz w:val="28"/>
          <w:szCs w:val="28"/>
        </w:rPr>
        <w:t xml:space="preserve"> демографічної ситуації та основних показників, </w:t>
      </w:r>
      <w:r w:rsidR="006A47AD">
        <w:rPr>
          <w:sz w:val="28"/>
          <w:szCs w:val="28"/>
        </w:rPr>
        <w:t xml:space="preserve">                   </w:t>
      </w:r>
      <w:r w:rsidRPr="00471434">
        <w:rPr>
          <w:sz w:val="28"/>
          <w:szCs w:val="28"/>
        </w:rPr>
        <w:t>які характеризують стан здоров'я населення</w:t>
      </w:r>
      <w:r w:rsidRPr="003411E4">
        <w:rPr>
          <w:sz w:val="28"/>
          <w:szCs w:val="28"/>
        </w:rPr>
        <w:t>.</w:t>
      </w:r>
    </w:p>
    <w:p w:rsidR="00B60A30" w:rsidRPr="003411E4" w:rsidRDefault="00B60A30" w:rsidP="00B60A30">
      <w:pPr>
        <w:spacing w:line="240" w:lineRule="atLeast"/>
        <w:jc w:val="both"/>
        <w:rPr>
          <w:sz w:val="28"/>
          <w:szCs w:val="28"/>
        </w:rPr>
      </w:pPr>
    </w:p>
    <w:p w:rsidR="00B60A30" w:rsidRDefault="00B60A30" w:rsidP="00B60A30">
      <w:pPr>
        <w:ind w:firstLine="540"/>
        <w:jc w:val="center"/>
        <w:rPr>
          <w:b/>
          <w:sz w:val="28"/>
          <w:szCs w:val="28"/>
        </w:rPr>
      </w:pPr>
      <w:r w:rsidRPr="003411E4">
        <w:rPr>
          <w:b/>
          <w:sz w:val="28"/>
          <w:szCs w:val="28"/>
        </w:rPr>
        <w:t>9. Прикінцеві положення</w:t>
      </w:r>
    </w:p>
    <w:p w:rsidR="006A47AD" w:rsidRPr="003411E4" w:rsidRDefault="006A47AD" w:rsidP="00B60A30">
      <w:pPr>
        <w:ind w:firstLine="540"/>
        <w:jc w:val="center"/>
        <w:rPr>
          <w:b/>
          <w:sz w:val="28"/>
          <w:szCs w:val="28"/>
        </w:rPr>
      </w:pPr>
    </w:p>
    <w:p w:rsidR="00B60A30" w:rsidRDefault="00B60A30" w:rsidP="00471434">
      <w:pPr>
        <w:ind w:firstLine="851"/>
        <w:jc w:val="both"/>
        <w:rPr>
          <w:sz w:val="28"/>
          <w:szCs w:val="28"/>
        </w:rPr>
      </w:pPr>
      <w:r w:rsidRPr="003411E4">
        <w:rPr>
          <w:sz w:val="28"/>
          <w:szCs w:val="28"/>
        </w:rPr>
        <w:t xml:space="preserve"> Програма визначає мету, завдання і шляхи розвитку первинного</w:t>
      </w:r>
      <w:r w:rsidR="006A47AD">
        <w:rPr>
          <w:sz w:val="28"/>
          <w:szCs w:val="28"/>
        </w:rPr>
        <w:t xml:space="preserve">                 </w:t>
      </w:r>
      <w:r w:rsidRPr="003411E4">
        <w:rPr>
          <w:sz w:val="28"/>
          <w:szCs w:val="28"/>
        </w:rPr>
        <w:t xml:space="preserve"> та вторинного рівнів надання медичної допомоги населенню, враховуючи стратегічні завдання та прогнозовані обсяги фінансового забезпечення. </w:t>
      </w:r>
      <w:r w:rsidRPr="003411E4">
        <w:rPr>
          <w:sz w:val="28"/>
          <w:szCs w:val="28"/>
        </w:rPr>
        <w:lastRenderedPageBreak/>
        <w:t xml:space="preserve">Програма має відкритий характер і може доповнюватись (змінюватись) </w:t>
      </w:r>
      <w:r w:rsidR="006A47AD">
        <w:rPr>
          <w:sz w:val="28"/>
          <w:szCs w:val="28"/>
        </w:rPr>
        <w:t xml:space="preserve">                   </w:t>
      </w:r>
      <w:r w:rsidRPr="003411E4">
        <w:rPr>
          <w:sz w:val="28"/>
          <w:szCs w:val="28"/>
        </w:rPr>
        <w:t xml:space="preserve">в установленому чинним законодавством порядку. </w:t>
      </w:r>
    </w:p>
    <w:p w:rsidR="00B60A30" w:rsidRDefault="00B60A30" w:rsidP="00471434">
      <w:pPr>
        <w:ind w:firstLine="851"/>
        <w:jc w:val="both"/>
        <w:rPr>
          <w:sz w:val="28"/>
          <w:szCs w:val="28"/>
        </w:rPr>
      </w:pPr>
    </w:p>
    <w:p w:rsidR="00B60A30" w:rsidRPr="003411E4" w:rsidRDefault="00B60A30" w:rsidP="00B60A30">
      <w:pPr>
        <w:ind w:firstLine="540"/>
        <w:jc w:val="both"/>
        <w:rPr>
          <w:b/>
          <w:sz w:val="28"/>
          <w:szCs w:val="28"/>
        </w:rPr>
      </w:pPr>
    </w:p>
    <w:p w:rsidR="00B60A30" w:rsidRPr="003411E4" w:rsidRDefault="00B60A30" w:rsidP="00B60A30">
      <w:pPr>
        <w:ind w:firstLine="709"/>
        <w:jc w:val="center"/>
        <w:rPr>
          <w:b/>
          <w:sz w:val="28"/>
          <w:szCs w:val="28"/>
        </w:rPr>
      </w:pPr>
    </w:p>
    <w:p w:rsidR="00B60A30" w:rsidRDefault="0029752D" w:rsidP="00B60A30">
      <w:pPr>
        <w:jc w:val="both"/>
        <w:rPr>
          <w:sz w:val="28"/>
          <w:szCs w:val="28"/>
        </w:rPr>
      </w:pPr>
      <w:r>
        <w:rPr>
          <w:sz w:val="28"/>
          <w:szCs w:val="28"/>
        </w:rPr>
        <w:t xml:space="preserve">Секретар Поляницької  сільської рад                          Христина ВАСІЛЬКОВА </w:t>
      </w:r>
    </w:p>
    <w:p w:rsidR="00B60A30" w:rsidRDefault="00B60A30" w:rsidP="00B60A30">
      <w:pPr>
        <w:jc w:val="both"/>
        <w:rPr>
          <w:sz w:val="28"/>
          <w:szCs w:val="28"/>
        </w:rPr>
      </w:pPr>
    </w:p>
    <w:p w:rsidR="00B60A30" w:rsidRDefault="00B60A30" w:rsidP="00B60A30">
      <w:pPr>
        <w:jc w:val="both"/>
        <w:rPr>
          <w:sz w:val="28"/>
          <w:szCs w:val="28"/>
        </w:rPr>
      </w:pPr>
    </w:p>
    <w:p w:rsidR="00B60A30" w:rsidRDefault="00B60A30" w:rsidP="00B60A30">
      <w:pPr>
        <w:jc w:val="both"/>
        <w:rPr>
          <w:sz w:val="28"/>
          <w:szCs w:val="28"/>
        </w:rPr>
      </w:pPr>
    </w:p>
    <w:p w:rsidR="00B60A30" w:rsidRDefault="00B60A30" w:rsidP="00B60A30">
      <w:pPr>
        <w:jc w:val="both"/>
        <w:rPr>
          <w:sz w:val="28"/>
          <w:szCs w:val="28"/>
        </w:rPr>
      </w:pPr>
    </w:p>
    <w:p w:rsidR="00B60A30" w:rsidRDefault="00B60A30" w:rsidP="00B60A30">
      <w:pPr>
        <w:jc w:val="both"/>
        <w:rPr>
          <w:sz w:val="28"/>
          <w:szCs w:val="28"/>
        </w:rPr>
      </w:pPr>
    </w:p>
    <w:p w:rsidR="00B60A30" w:rsidRDefault="00B60A30"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p w:rsidR="00A2090A" w:rsidRDefault="007F2FE6" w:rsidP="003E5C45">
      <w:pPr>
        <w:pStyle w:val="rtecenter"/>
        <w:shd w:val="clear" w:color="auto" w:fill="FFFFFF"/>
        <w:spacing w:before="0" w:beforeAutospacing="0" w:after="0" w:afterAutospacing="0"/>
        <w:jc w:val="center"/>
        <w:rPr>
          <w:rStyle w:val="a4"/>
          <w:rFonts w:ascii="Rubik" w:hAnsi="Rubik"/>
          <w:color w:val="252B33"/>
          <w:sz w:val="21"/>
          <w:szCs w:val="21"/>
        </w:rPr>
      </w:pPr>
      <w:r>
        <w:rPr>
          <w:noProof/>
          <w:lang w:eastAsia="ru-RU"/>
        </w:rPr>
        <w:lastRenderedPageBreak/>
        <w:drawing>
          <wp:anchor distT="0" distB="0" distL="114300" distR="114300" simplePos="0" relativeHeight="251659264" behindDoc="1" locked="0" layoutInCell="1" allowOverlap="1" wp14:anchorId="41F8D6E9" wp14:editId="025973BA">
            <wp:simplePos x="0" y="0"/>
            <wp:positionH relativeFrom="column">
              <wp:posOffset>2581275</wp:posOffset>
            </wp:positionH>
            <wp:positionV relativeFrom="paragraph">
              <wp:posOffset>0</wp:posOffset>
            </wp:positionV>
            <wp:extent cx="582295" cy="685800"/>
            <wp:effectExtent l="0" t="0" r="8255" b="0"/>
            <wp:wrapThrough wrapText="bothSides">
              <wp:wrapPolygon edited="0">
                <wp:start x="0" y="0"/>
                <wp:lineTo x="0" y="21000"/>
                <wp:lineTo x="21200" y="21000"/>
                <wp:lineTo x="21200"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l="14229" t="14218" r="14165" b="6161"/>
                    <a:stretch>
                      <a:fillRect/>
                    </a:stretch>
                  </pic:blipFill>
                  <pic:spPr bwMode="auto">
                    <a:xfrm>
                      <a:off x="0" y="0"/>
                      <a:ext cx="58229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5B3E" w:rsidRPr="00CA5B3E" w:rsidRDefault="00CA5B3E" w:rsidP="00CA5B3E">
      <w:pPr>
        <w:suppressAutoHyphens w:val="0"/>
        <w:rPr>
          <w:sz w:val="16"/>
          <w:szCs w:val="16"/>
          <w:lang w:eastAsia="ru-RU"/>
        </w:rPr>
      </w:pPr>
    </w:p>
    <w:p w:rsidR="00CA5B3E" w:rsidRPr="00CA5B3E" w:rsidRDefault="00CA5B3E" w:rsidP="00CA5B3E">
      <w:pPr>
        <w:suppressAutoHyphens w:val="0"/>
        <w:rPr>
          <w:sz w:val="16"/>
          <w:szCs w:val="16"/>
          <w:lang w:eastAsia="ru-RU"/>
        </w:rPr>
      </w:pPr>
    </w:p>
    <w:p w:rsidR="007F2FE6" w:rsidRDefault="007F2FE6" w:rsidP="00CA5B3E">
      <w:pPr>
        <w:suppressAutoHyphens w:val="0"/>
        <w:ind w:right="-285"/>
        <w:jc w:val="center"/>
        <w:rPr>
          <w:rFonts w:eastAsia="Calibri"/>
          <w:b/>
          <w:bCs/>
          <w:caps/>
          <w:sz w:val="28"/>
          <w:szCs w:val="28"/>
          <w:lang w:val="ru-RU" w:eastAsia="en-US"/>
        </w:rPr>
      </w:pPr>
    </w:p>
    <w:p w:rsidR="007F2FE6" w:rsidRDefault="007F2FE6" w:rsidP="00CA5B3E">
      <w:pPr>
        <w:suppressAutoHyphens w:val="0"/>
        <w:ind w:right="-285"/>
        <w:jc w:val="center"/>
        <w:rPr>
          <w:rFonts w:eastAsia="Calibri"/>
          <w:b/>
          <w:bCs/>
          <w:caps/>
          <w:sz w:val="28"/>
          <w:szCs w:val="28"/>
          <w:lang w:val="ru-RU" w:eastAsia="en-US"/>
        </w:rPr>
      </w:pPr>
      <w:r>
        <w:rPr>
          <w:rFonts w:eastAsia="Calibri"/>
          <w:b/>
          <w:bCs/>
          <w:caps/>
          <w:sz w:val="28"/>
          <w:szCs w:val="28"/>
          <w:lang w:val="ru-RU" w:eastAsia="en-US"/>
        </w:rPr>
        <w:t xml:space="preserve"> </w:t>
      </w:r>
    </w:p>
    <w:p w:rsidR="00CA5B3E" w:rsidRPr="00CA5B3E" w:rsidRDefault="00CA5B3E" w:rsidP="00CA5B3E">
      <w:pPr>
        <w:suppressAutoHyphens w:val="0"/>
        <w:ind w:right="-285"/>
        <w:jc w:val="center"/>
        <w:rPr>
          <w:rFonts w:eastAsia="Calibri"/>
          <w:b/>
          <w:bCs/>
          <w:caps/>
          <w:sz w:val="28"/>
          <w:szCs w:val="28"/>
          <w:lang w:val="ru-RU" w:eastAsia="en-US"/>
        </w:rPr>
      </w:pPr>
      <w:r w:rsidRPr="00CA5B3E">
        <w:rPr>
          <w:rFonts w:eastAsia="Calibri"/>
          <w:b/>
          <w:bCs/>
          <w:caps/>
          <w:sz w:val="28"/>
          <w:szCs w:val="28"/>
          <w:lang w:val="ru-RU" w:eastAsia="en-US"/>
        </w:rPr>
        <w:t>УКРАЇНА</w:t>
      </w:r>
    </w:p>
    <w:p w:rsidR="00CA5B3E" w:rsidRPr="00CA5B3E" w:rsidRDefault="00CA5B3E" w:rsidP="00CA5B3E">
      <w:pPr>
        <w:suppressAutoHyphens w:val="0"/>
        <w:ind w:right="-285"/>
        <w:jc w:val="center"/>
        <w:rPr>
          <w:rFonts w:eastAsia="Calibri"/>
          <w:b/>
          <w:bCs/>
          <w:caps/>
          <w:sz w:val="28"/>
          <w:szCs w:val="28"/>
          <w:lang w:val="ru-RU" w:eastAsia="en-US"/>
        </w:rPr>
      </w:pPr>
      <w:r w:rsidRPr="00CA5B3E">
        <w:rPr>
          <w:rFonts w:eastAsia="Calibri"/>
          <w:b/>
          <w:bCs/>
          <w:caps/>
          <w:sz w:val="28"/>
          <w:szCs w:val="28"/>
          <w:lang w:val="ru-RU" w:eastAsia="en-US"/>
        </w:rPr>
        <w:t xml:space="preserve">   ПОЛЯНИЦЬКА  СІЛЬСЬКА  РАДА</w:t>
      </w:r>
    </w:p>
    <w:p w:rsidR="00CA5B3E" w:rsidRPr="00CA5B3E" w:rsidRDefault="00CA5B3E" w:rsidP="00CA5B3E">
      <w:pPr>
        <w:suppressAutoHyphens w:val="0"/>
        <w:ind w:right="-285"/>
        <w:jc w:val="center"/>
        <w:rPr>
          <w:rFonts w:eastAsia="Calibri"/>
          <w:b/>
          <w:bCs/>
          <w:caps/>
          <w:sz w:val="28"/>
          <w:szCs w:val="28"/>
          <w:lang w:val="ru-RU" w:eastAsia="en-US"/>
        </w:rPr>
      </w:pPr>
      <w:r w:rsidRPr="00CA5B3E">
        <w:rPr>
          <w:rFonts w:eastAsia="Calibri"/>
          <w:b/>
          <w:bCs/>
          <w:caps/>
          <w:sz w:val="28"/>
          <w:szCs w:val="28"/>
          <w:lang w:val="ru-RU" w:eastAsia="en-US"/>
        </w:rPr>
        <w:t xml:space="preserve"> НАДВІРНЯНСЬКОГО РАЙОНУ ІВАНО-ФРАНКІВСЬКОЇ ОБЛАСТІ</w:t>
      </w:r>
    </w:p>
    <w:p w:rsidR="00CA5B3E" w:rsidRPr="00CA5B3E" w:rsidRDefault="00CA5B3E" w:rsidP="00CA5B3E">
      <w:pPr>
        <w:suppressAutoHyphens w:val="0"/>
        <w:ind w:right="-285"/>
        <w:jc w:val="center"/>
        <w:rPr>
          <w:rFonts w:eastAsia="Calibri"/>
          <w:b/>
          <w:bCs/>
          <w:caps/>
          <w:sz w:val="28"/>
          <w:szCs w:val="28"/>
          <w:lang w:val="ru-RU" w:eastAsia="en-US"/>
        </w:rPr>
      </w:pPr>
      <w:r w:rsidRPr="00CA5B3E">
        <w:rPr>
          <w:rFonts w:eastAsia="Calibri"/>
          <w:b/>
          <w:bCs/>
          <w:caps/>
          <w:sz w:val="28"/>
          <w:szCs w:val="28"/>
          <w:lang w:eastAsia="en-US"/>
        </w:rPr>
        <w:t xml:space="preserve">ВОСЬМОГО </w:t>
      </w:r>
      <w:r w:rsidRPr="00CA5B3E">
        <w:rPr>
          <w:rFonts w:eastAsia="Calibri"/>
          <w:b/>
          <w:bCs/>
          <w:caps/>
          <w:sz w:val="28"/>
          <w:szCs w:val="28"/>
          <w:lang w:val="ru-RU" w:eastAsia="en-US"/>
        </w:rPr>
        <w:t xml:space="preserve"> ДемокРатичного скликання</w:t>
      </w:r>
    </w:p>
    <w:p w:rsidR="00CA5B3E" w:rsidRPr="00CA5B3E" w:rsidRDefault="00CA5B3E" w:rsidP="00CA5B3E">
      <w:pPr>
        <w:suppressAutoHyphens w:val="0"/>
        <w:jc w:val="center"/>
        <w:rPr>
          <w:rFonts w:eastAsia="Calibri"/>
          <w:b/>
          <w:bCs/>
          <w:caps/>
          <w:sz w:val="28"/>
          <w:szCs w:val="28"/>
          <w:lang w:eastAsia="en-US"/>
        </w:rPr>
      </w:pPr>
      <w:r w:rsidRPr="00CA5B3E">
        <w:rPr>
          <w:rFonts w:eastAsia="Calibri"/>
          <w:b/>
          <w:bCs/>
          <w:caps/>
          <w:sz w:val="28"/>
          <w:szCs w:val="28"/>
          <w:lang w:eastAsia="en-US"/>
        </w:rPr>
        <w:t xml:space="preserve">сорок  девята   </w:t>
      </w:r>
      <w:r w:rsidRPr="00CA5B3E">
        <w:rPr>
          <w:rFonts w:eastAsia="Calibri"/>
          <w:b/>
          <w:bCs/>
          <w:caps/>
          <w:sz w:val="28"/>
          <w:szCs w:val="28"/>
          <w:lang w:val="ru-RU" w:eastAsia="en-US"/>
        </w:rPr>
        <w:t>СЕСІЯ</w:t>
      </w:r>
      <w:r w:rsidRPr="00CA5B3E">
        <w:rPr>
          <w:rFonts w:eastAsia="Calibri"/>
          <w:b/>
          <w:bCs/>
          <w:caps/>
          <w:sz w:val="28"/>
          <w:szCs w:val="28"/>
          <w:lang w:eastAsia="en-US"/>
        </w:rPr>
        <w:t xml:space="preserve">       </w:t>
      </w:r>
    </w:p>
    <w:p w:rsidR="00CA5B3E" w:rsidRPr="00CA5B3E" w:rsidRDefault="00CA5B3E" w:rsidP="00CA5B3E">
      <w:pPr>
        <w:suppressAutoHyphens w:val="0"/>
        <w:jc w:val="center"/>
        <w:rPr>
          <w:rFonts w:eastAsia="Calibri"/>
          <w:b/>
          <w:bCs/>
          <w:sz w:val="28"/>
          <w:szCs w:val="28"/>
          <w:lang w:eastAsia="ar-SA"/>
        </w:rPr>
      </w:pPr>
      <w:r w:rsidRPr="00CA5B3E">
        <w:rPr>
          <w:rFonts w:eastAsia="Calibri"/>
          <w:b/>
          <w:bCs/>
          <w:sz w:val="28"/>
          <w:szCs w:val="28"/>
          <w:lang w:val="ru-RU" w:eastAsia="ar-SA"/>
        </w:rPr>
        <w:t xml:space="preserve">РІШЕННЯ </w:t>
      </w:r>
      <w:r w:rsidRPr="00CA5B3E">
        <w:rPr>
          <w:rFonts w:eastAsia="Calibri"/>
          <w:b/>
          <w:bCs/>
          <w:sz w:val="28"/>
          <w:szCs w:val="28"/>
          <w:lang w:eastAsia="ar-SA"/>
        </w:rPr>
        <w:t xml:space="preserve">(проєкт)  </w:t>
      </w:r>
    </w:p>
    <w:p w:rsidR="00CA5B3E" w:rsidRPr="00CA5B3E" w:rsidRDefault="00CA5B3E" w:rsidP="00CA5B3E">
      <w:pPr>
        <w:suppressAutoHyphens w:val="0"/>
        <w:jc w:val="center"/>
        <w:rPr>
          <w:rFonts w:eastAsia="Calibri"/>
          <w:b/>
          <w:bCs/>
          <w:sz w:val="28"/>
          <w:szCs w:val="28"/>
          <w:lang w:eastAsia="ar-SA"/>
        </w:rPr>
      </w:pPr>
    </w:p>
    <w:p w:rsidR="00CA5B3E" w:rsidRPr="00CA5B3E" w:rsidRDefault="00CA5B3E" w:rsidP="00CA5B3E">
      <w:pPr>
        <w:suppressAutoHyphens w:val="0"/>
        <w:rPr>
          <w:rFonts w:eastAsia="Calibri"/>
          <w:sz w:val="28"/>
          <w:szCs w:val="28"/>
          <w:lang w:eastAsia="en-US"/>
        </w:rPr>
      </w:pPr>
      <w:r w:rsidRPr="00CA5B3E">
        <w:rPr>
          <w:b/>
          <w:sz w:val="28"/>
          <w:szCs w:val="28"/>
          <w:lang w:eastAsia="ru-RU"/>
        </w:rPr>
        <w:t xml:space="preserve">від              2025 </w:t>
      </w:r>
      <w:r w:rsidRPr="00CA5B3E">
        <w:rPr>
          <w:b/>
          <w:sz w:val="28"/>
          <w:szCs w:val="28"/>
          <w:lang w:val="ru-RU" w:eastAsia="ru-RU"/>
        </w:rPr>
        <w:t>р.</w:t>
      </w:r>
      <w:r w:rsidRPr="00CA5B3E">
        <w:rPr>
          <w:b/>
          <w:sz w:val="28"/>
          <w:szCs w:val="28"/>
          <w:lang w:val="ru-RU" w:eastAsia="ru-RU"/>
        </w:rPr>
        <w:tab/>
      </w:r>
      <w:r w:rsidRPr="00CA5B3E">
        <w:rPr>
          <w:b/>
          <w:sz w:val="28"/>
          <w:szCs w:val="28"/>
          <w:lang w:eastAsia="ru-RU"/>
        </w:rPr>
        <w:t xml:space="preserve">         </w:t>
      </w:r>
      <w:r w:rsidRPr="00CA5B3E">
        <w:rPr>
          <w:b/>
          <w:bCs/>
          <w:sz w:val="28"/>
          <w:szCs w:val="28"/>
          <w:lang w:eastAsia="ru-RU"/>
        </w:rPr>
        <w:t>с. Поляниця</w:t>
      </w:r>
      <w:r w:rsidRPr="00CA5B3E">
        <w:rPr>
          <w:b/>
          <w:sz w:val="28"/>
          <w:szCs w:val="28"/>
          <w:lang w:eastAsia="ru-RU"/>
        </w:rPr>
        <w:t xml:space="preserve">                        №        -49-2025</w:t>
      </w:r>
      <w:r w:rsidRPr="00CA5B3E">
        <w:rPr>
          <w:rFonts w:eastAsia="Calibri"/>
          <w:sz w:val="28"/>
          <w:szCs w:val="28"/>
          <w:lang w:val="ru-RU" w:eastAsia="en-US"/>
        </w:rPr>
        <w:t xml:space="preserve">                                                      </w:t>
      </w:r>
      <w:r w:rsidRPr="00CA5B3E">
        <w:rPr>
          <w:rFonts w:eastAsia="Calibri"/>
          <w:sz w:val="28"/>
          <w:szCs w:val="28"/>
          <w:lang w:eastAsia="en-US"/>
        </w:rPr>
        <w:t xml:space="preserve">          </w:t>
      </w:r>
    </w:p>
    <w:p w:rsidR="00CA5B3E" w:rsidRPr="00CA5B3E" w:rsidRDefault="00CA5B3E" w:rsidP="00CA5B3E">
      <w:pPr>
        <w:suppressAutoHyphens w:val="0"/>
        <w:rPr>
          <w:sz w:val="16"/>
          <w:szCs w:val="16"/>
          <w:lang w:eastAsia="ru-RU"/>
        </w:rPr>
      </w:pPr>
    </w:p>
    <w:p w:rsidR="00CA5B3E" w:rsidRPr="00CA5B3E" w:rsidRDefault="00CA5B3E" w:rsidP="00CA5B3E">
      <w:pPr>
        <w:suppressAutoHyphens w:val="0"/>
        <w:rPr>
          <w:sz w:val="16"/>
          <w:szCs w:val="16"/>
          <w:lang w:eastAsia="ru-RU"/>
        </w:rPr>
      </w:pPr>
    </w:p>
    <w:p w:rsidR="00A2090A" w:rsidRDefault="00A2090A" w:rsidP="003E5C45">
      <w:pPr>
        <w:pStyle w:val="rtecenter"/>
        <w:shd w:val="clear" w:color="auto" w:fill="FFFFFF"/>
        <w:spacing w:before="0" w:beforeAutospacing="0" w:after="0" w:afterAutospacing="0"/>
        <w:jc w:val="center"/>
        <w:rPr>
          <w:rStyle w:val="a4"/>
          <w:rFonts w:ascii="Rubik" w:hAnsi="Rubik"/>
          <w:color w:val="252B33"/>
          <w:sz w:val="21"/>
          <w:szCs w:val="21"/>
        </w:rPr>
      </w:pPr>
    </w:p>
    <w:p w:rsidR="003E5C45" w:rsidRPr="007F2FE6" w:rsidRDefault="003E5C45" w:rsidP="007F2FE6">
      <w:pPr>
        <w:pStyle w:val="rtecenter"/>
        <w:shd w:val="clear" w:color="auto" w:fill="FFFFFF"/>
        <w:spacing w:before="0" w:beforeAutospacing="0" w:after="0" w:afterAutospacing="0"/>
        <w:rPr>
          <w:color w:val="252B33"/>
          <w:sz w:val="28"/>
          <w:szCs w:val="28"/>
        </w:rPr>
      </w:pPr>
      <w:r w:rsidRPr="007F2FE6">
        <w:rPr>
          <w:rStyle w:val="a4"/>
          <w:color w:val="252B33"/>
          <w:sz w:val="28"/>
          <w:szCs w:val="28"/>
        </w:rPr>
        <w:t>Про затвердження Програми розвитку</w:t>
      </w:r>
      <w:r w:rsidR="007F2FE6" w:rsidRPr="007F2FE6">
        <w:rPr>
          <w:rStyle w:val="a4"/>
          <w:color w:val="252B33"/>
          <w:sz w:val="28"/>
          <w:szCs w:val="28"/>
        </w:rPr>
        <w:t xml:space="preserve">  </w:t>
      </w:r>
      <w:bookmarkStart w:id="0" w:name="_Hlk189219659"/>
      <w:r w:rsidR="007F2FE6" w:rsidRPr="007F2FE6">
        <w:rPr>
          <w:rStyle w:val="a4"/>
          <w:color w:val="252B33"/>
          <w:sz w:val="28"/>
          <w:szCs w:val="28"/>
        </w:rPr>
        <w:t xml:space="preserve">медичного  обслуговування  населення  Поляницької </w:t>
      </w:r>
      <w:r w:rsidRPr="007F2FE6">
        <w:rPr>
          <w:rStyle w:val="a4"/>
          <w:color w:val="252B33"/>
          <w:sz w:val="28"/>
          <w:szCs w:val="28"/>
        </w:rPr>
        <w:t xml:space="preserve"> територіальної громади на 202</w:t>
      </w:r>
      <w:r w:rsidR="007F2FE6" w:rsidRPr="007F2FE6">
        <w:rPr>
          <w:rStyle w:val="a4"/>
          <w:color w:val="252B33"/>
          <w:sz w:val="28"/>
          <w:szCs w:val="28"/>
        </w:rPr>
        <w:t>5</w:t>
      </w:r>
      <w:r w:rsidRPr="007F2FE6">
        <w:rPr>
          <w:rStyle w:val="a4"/>
          <w:color w:val="252B33"/>
          <w:sz w:val="28"/>
          <w:szCs w:val="28"/>
        </w:rPr>
        <w:t>-202</w:t>
      </w:r>
      <w:r w:rsidR="007F2FE6" w:rsidRPr="007F2FE6">
        <w:rPr>
          <w:rStyle w:val="a4"/>
          <w:color w:val="252B33"/>
          <w:sz w:val="28"/>
          <w:szCs w:val="28"/>
        </w:rPr>
        <w:t>7</w:t>
      </w:r>
      <w:r w:rsidRPr="007F2FE6">
        <w:rPr>
          <w:rStyle w:val="a4"/>
          <w:color w:val="252B33"/>
          <w:sz w:val="28"/>
          <w:szCs w:val="28"/>
        </w:rPr>
        <w:t xml:space="preserve"> </w:t>
      </w:r>
      <w:bookmarkEnd w:id="0"/>
      <w:r w:rsidRPr="007F2FE6">
        <w:rPr>
          <w:rStyle w:val="a4"/>
          <w:color w:val="252B33"/>
          <w:sz w:val="28"/>
          <w:szCs w:val="28"/>
        </w:rPr>
        <w:t>роки</w:t>
      </w:r>
    </w:p>
    <w:p w:rsidR="003E5C45" w:rsidRPr="007F2FE6" w:rsidRDefault="003E5C45" w:rsidP="003E5C45">
      <w:pPr>
        <w:pStyle w:val="rteright"/>
        <w:shd w:val="clear" w:color="auto" w:fill="FFFFFF"/>
        <w:spacing w:before="0" w:beforeAutospacing="0" w:after="150" w:afterAutospacing="0"/>
        <w:jc w:val="right"/>
        <w:rPr>
          <w:color w:val="252B33"/>
          <w:sz w:val="28"/>
          <w:szCs w:val="28"/>
        </w:rPr>
      </w:pPr>
      <w:r w:rsidRPr="007F2FE6">
        <w:rPr>
          <w:color w:val="252B33"/>
          <w:sz w:val="28"/>
          <w:szCs w:val="28"/>
        </w:rPr>
        <w:t> </w:t>
      </w:r>
    </w:p>
    <w:p w:rsidR="003E5C45" w:rsidRPr="007F2FE6" w:rsidRDefault="007F2FE6" w:rsidP="003E5C45">
      <w:pPr>
        <w:pStyle w:val="rtejustify"/>
        <w:shd w:val="clear" w:color="auto" w:fill="FFFFFF"/>
        <w:spacing w:before="0" w:beforeAutospacing="0" w:after="150" w:afterAutospacing="0"/>
        <w:jc w:val="both"/>
        <w:rPr>
          <w:color w:val="252B33"/>
          <w:sz w:val="28"/>
          <w:szCs w:val="28"/>
        </w:rPr>
      </w:pPr>
      <w:r w:rsidRPr="007F2FE6">
        <w:rPr>
          <w:color w:val="252B33"/>
          <w:sz w:val="28"/>
          <w:szCs w:val="28"/>
        </w:rPr>
        <w:t xml:space="preserve">     </w:t>
      </w:r>
      <w:r w:rsidR="003E5C45" w:rsidRPr="007F2FE6">
        <w:rPr>
          <w:color w:val="252B33"/>
          <w:sz w:val="28"/>
          <w:szCs w:val="28"/>
        </w:rPr>
        <w:t xml:space="preserve">Розглянувши пропозицію виконавчого комітету, керуючись Законом України «Основи законодавства України про охорону здоров’я», Законом України «Про державні фінансові гарантії медичного обслуговування населення», Бюджетним кодексом України, Законом України «Про місцеве самоврядування в Україні», </w:t>
      </w:r>
      <w:r>
        <w:rPr>
          <w:color w:val="252B33"/>
          <w:sz w:val="28"/>
          <w:szCs w:val="28"/>
        </w:rPr>
        <w:t xml:space="preserve"> сільська</w:t>
      </w:r>
      <w:r w:rsidR="003E5C45" w:rsidRPr="007F2FE6">
        <w:rPr>
          <w:color w:val="252B33"/>
          <w:sz w:val="28"/>
          <w:szCs w:val="28"/>
        </w:rPr>
        <w:t xml:space="preserve"> рада</w:t>
      </w:r>
    </w:p>
    <w:p w:rsidR="003E5C45" w:rsidRPr="007F2FE6" w:rsidRDefault="003E5C45" w:rsidP="003E5C45">
      <w:pPr>
        <w:pStyle w:val="rtejustify"/>
        <w:shd w:val="clear" w:color="auto" w:fill="FFFFFF"/>
        <w:spacing w:before="0" w:beforeAutospacing="0" w:after="150" w:afterAutospacing="0"/>
        <w:jc w:val="both"/>
        <w:rPr>
          <w:color w:val="252B33"/>
          <w:sz w:val="28"/>
          <w:szCs w:val="28"/>
        </w:rPr>
      </w:pPr>
      <w:r w:rsidRPr="007F2FE6">
        <w:rPr>
          <w:color w:val="252B33"/>
          <w:sz w:val="28"/>
          <w:szCs w:val="28"/>
        </w:rPr>
        <w:t>ВИРІШИЛА:</w:t>
      </w:r>
    </w:p>
    <w:p w:rsidR="003E5C45" w:rsidRPr="007F2FE6" w:rsidRDefault="003E5C45" w:rsidP="003E5C45">
      <w:pPr>
        <w:pStyle w:val="rtejustify"/>
        <w:shd w:val="clear" w:color="auto" w:fill="FFFFFF"/>
        <w:spacing w:before="0" w:beforeAutospacing="0" w:after="150" w:afterAutospacing="0"/>
        <w:jc w:val="both"/>
        <w:rPr>
          <w:color w:val="252B33"/>
          <w:sz w:val="28"/>
          <w:szCs w:val="28"/>
        </w:rPr>
      </w:pPr>
      <w:r w:rsidRPr="007F2FE6">
        <w:rPr>
          <w:color w:val="252B33"/>
          <w:sz w:val="28"/>
          <w:szCs w:val="28"/>
        </w:rPr>
        <w:t>1. Затвердити Програму розвитку</w:t>
      </w:r>
      <w:r w:rsidR="007F2FE6">
        <w:rPr>
          <w:color w:val="252B33"/>
          <w:sz w:val="28"/>
          <w:szCs w:val="28"/>
        </w:rPr>
        <w:t xml:space="preserve"> </w:t>
      </w:r>
      <w:r w:rsidR="007F2FE6" w:rsidRPr="007F2FE6">
        <w:rPr>
          <w:rStyle w:val="a4"/>
          <w:b w:val="0"/>
          <w:bCs w:val="0"/>
          <w:color w:val="252B33"/>
          <w:sz w:val="28"/>
          <w:szCs w:val="28"/>
        </w:rPr>
        <w:t>медичного  обслуговування  населення  Поляницької  територіальної громади на 2025-2027</w:t>
      </w:r>
      <w:r w:rsidR="007F2FE6" w:rsidRPr="007F2FE6">
        <w:rPr>
          <w:rStyle w:val="a4"/>
          <w:color w:val="252B33"/>
          <w:sz w:val="28"/>
          <w:szCs w:val="28"/>
        </w:rPr>
        <w:t xml:space="preserve"> </w:t>
      </w:r>
      <w:r w:rsidRPr="007F2FE6">
        <w:rPr>
          <w:color w:val="252B33"/>
          <w:sz w:val="28"/>
          <w:szCs w:val="28"/>
        </w:rPr>
        <w:t>роки.</w:t>
      </w:r>
      <w:r w:rsidR="007F2FE6">
        <w:rPr>
          <w:color w:val="252B33"/>
          <w:sz w:val="28"/>
          <w:szCs w:val="28"/>
        </w:rPr>
        <w:t xml:space="preserve">(додається) </w:t>
      </w:r>
    </w:p>
    <w:p w:rsidR="003E5C45" w:rsidRDefault="007F2FE6" w:rsidP="003E5C45">
      <w:pPr>
        <w:pStyle w:val="rtejustify"/>
        <w:shd w:val="clear" w:color="auto" w:fill="FFFFFF"/>
        <w:spacing w:before="0" w:beforeAutospacing="0" w:after="150" w:afterAutospacing="0"/>
        <w:jc w:val="both"/>
        <w:rPr>
          <w:color w:val="252B33"/>
          <w:sz w:val="28"/>
          <w:szCs w:val="28"/>
        </w:rPr>
      </w:pPr>
      <w:r>
        <w:rPr>
          <w:color w:val="252B33"/>
          <w:sz w:val="28"/>
          <w:szCs w:val="28"/>
        </w:rPr>
        <w:t>2</w:t>
      </w:r>
      <w:r w:rsidR="003E5C45" w:rsidRPr="007F2FE6">
        <w:rPr>
          <w:color w:val="252B33"/>
          <w:sz w:val="28"/>
          <w:szCs w:val="28"/>
        </w:rPr>
        <w:t>. Контроль за виконанням рішення покласти на постійну комісію з</w:t>
      </w:r>
      <w:r w:rsidR="00FB4FB2">
        <w:rPr>
          <w:color w:val="252B33"/>
          <w:sz w:val="28"/>
          <w:szCs w:val="28"/>
        </w:rPr>
        <w:t xml:space="preserve"> гуманітарних </w:t>
      </w:r>
      <w:r w:rsidR="003E5C45" w:rsidRPr="007F2FE6">
        <w:rPr>
          <w:color w:val="252B33"/>
          <w:sz w:val="28"/>
          <w:szCs w:val="28"/>
        </w:rPr>
        <w:t xml:space="preserve"> питань</w:t>
      </w:r>
      <w:r w:rsidR="00FB4FB2">
        <w:rPr>
          <w:color w:val="252B33"/>
          <w:sz w:val="28"/>
          <w:szCs w:val="28"/>
        </w:rPr>
        <w:t>,</w:t>
      </w:r>
      <w:r w:rsidR="003E5C45" w:rsidRPr="007F2FE6">
        <w:rPr>
          <w:color w:val="252B33"/>
          <w:sz w:val="28"/>
          <w:szCs w:val="28"/>
        </w:rPr>
        <w:t xml:space="preserve"> </w:t>
      </w:r>
      <w:r w:rsidR="00FB4FB2">
        <w:rPr>
          <w:color w:val="252B33"/>
          <w:sz w:val="28"/>
          <w:szCs w:val="28"/>
        </w:rPr>
        <w:t xml:space="preserve"> питань охорони здоров</w:t>
      </w:r>
      <w:r w:rsidR="003E5C45" w:rsidRPr="007F2FE6">
        <w:rPr>
          <w:color w:val="252B33"/>
          <w:sz w:val="28"/>
          <w:szCs w:val="28"/>
        </w:rPr>
        <w:t>'я,</w:t>
      </w:r>
      <w:r w:rsidR="00FB4FB2">
        <w:rPr>
          <w:color w:val="252B33"/>
          <w:sz w:val="28"/>
          <w:szCs w:val="28"/>
        </w:rPr>
        <w:t xml:space="preserve"> культури, туризму  молоді  і спорту . </w:t>
      </w:r>
    </w:p>
    <w:p w:rsidR="00FB4FB2" w:rsidRDefault="00FB4FB2" w:rsidP="003E5C45">
      <w:pPr>
        <w:pStyle w:val="rtejustify"/>
        <w:shd w:val="clear" w:color="auto" w:fill="FFFFFF"/>
        <w:spacing w:before="0" w:beforeAutospacing="0" w:after="150" w:afterAutospacing="0"/>
        <w:jc w:val="both"/>
        <w:rPr>
          <w:color w:val="252B33"/>
          <w:sz w:val="28"/>
          <w:szCs w:val="28"/>
        </w:rPr>
      </w:pPr>
    </w:p>
    <w:p w:rsidR="00FB4FB2" w:rsidRDefault="00FB4FB2" w:rsidP="003E5C45">
      <w:pPr>
        <w:pStyle w:val="rtejustify"/>
        <w:shd w:val="clear" w:color="auto" w:fill="FFFFFF"/>
        <w:spacing w:before="0" w:beforeAutospacing="0" w:after="150" w:afterAutospacing="0"/>
        <w:jc w:val="both"/>
        <w:rPr>
          <w:color w:val="252B33"/>
          <w:sz w:val="28"/>
          <w:szCs w:val="28"/>
        </w:rPr>
      </w:pPr>
    </w:p>
    <w:p w:rsidR="00FB4FB2" w:rsidRDefault="00FB4FB2" w:rsidP="003E5C45">
      <w:pPr>
        <w:pStyle w:val="rtejustify"/>
        <w:shd w:val="clear" w:color="auto" w:fill="FFFFFF"/>
        <w:spacing w:before="0" w:beforeAutospacing="0" w:after="150" w:afterAutospacing="0"/>
        <w:jc w:val="both"/>
        <w:rPr>
          <w:color w:val="252B33"/>
          <w:sz w:val="28"/>
          <w:szCs w:val="28"/>
        </w:rPr>
      </w:pPr>
    </w:p>
    <w:p w:rsidR="00FB4FB2" w:rsidRPr="007F2FE6" w:rsidRDefault="00FB4FB2" w:rsidP="003E5C45">
      <w:pPr>
        <w:pStyle w:val="rtejustify"/>
        <w:shd w:val="clear" w:color="auto" w:fill="FFFFFF"/>
        <w:spacing w:before="0" w:beforeAutospacing="0" w:after="150" w:afterAutospacing="0"/>
        <w:jc w:val="both"/>
        <w:rPr>
          <w:color w:val="252B33"/>
          <w:sz w:val="28"/>
          <w:szCs w:val="28"/>
        </w:rPr>
      </w:pPr>
      <w:r>
        <w:rPr>
          <w:color w:val="252B33"/>
          <w:sz w:val="28"/>
          <w:szCs w:val="28"/>
        </w:rPr>
        <w:t xml:space="preserve">Поляницький  сільський голова                                           Микола ПОЛЯК </w:t>
      </w:r>
    </w:p>
    <w:p w:rsidR="00A92CBC" w:rsidRDefault="00A92CBC" w:rsidP="00B60A30">
      <w:pPr>
        <w:jc w:val="both"/>
        <w:rPr>
          <w:sz w:val="28"/>
          <w:szCs w:val="28"/>
        </w:rPr>
      </w:pPr>
    </w:p>
    <w:p w:rsidR="003E5C45" w:rsidRDefault="003E5C45" w:rsidP="00B60A30">
      <w:pPr>
        <w:jc w:val="both"/>
        <w:rPr>
          <w:sz w:val="28"/>
          <w:szCs w:val="28"/>
        </w:rPr>
      </w:pPr>
    </w:p>
    <w:p w:rsidR="003E5C45" w:rsidRDefault="003E5C45" w:rsidP="00B60A30">
      <w:pPr>
        <w:jc w:val="both"/>
        <w:rPr>
          <w:sz w:val="28"/>
          <w:szCs w:val="28"/>
        </w:rPr>
      </w:pPr>
    </w:p>
    <w:p w:rsidR="003E5C45" w:rsidRDefault="003E5C45" w:rsidP="00B60A30">
      <w:pPr>
        <w:jc w:val="both"/>
        <w:rPr>
          <w:sz w:val="28"/>
          <w:szCs w:val="28"/>
        </w:rPr>
      </w:pPr>
    </w:p>
    <w:p w:rsidR="003E5C45" w:rsidRDefault="003E5C45" w:rsidP="00B60A30">
      <w:pPr>
        <w:jc w:val="both"/>
        <w:rPr>
          <w:sz w:val="28"/>
          <w:szCs w:val="28"/>
        </w:rPr>
      </w:pPr>
    </w:p>
    <w:p w:rsidR="003E5C45" w:rsidRDefault="003E5C45" w:rsidP="00B60A30">
      <w:pPr>
        <w:jc w:val="both"/>
        <w:rPr>
          <w:sz w:val="28"/>
          <w:szCs w:val="28"/>
        </w:rPr>
      </w:pPr>
    </w:p>
    <w:p w:rsidR="003E5C45" w:rsidRDefault="003E5C45" w:rsidP="00B60A30">
      <w:pPr>
        <w:jc w:val="both"/>
        <w:rPr>
          <w:sz w:val="28"/>
          <w:szCs w:val="28"/>
        </w:rPr>
      </w:pPr>
    </w:p>
    <w:p w:rsidR="003E5C45" w:rsidRDefault="003E5C45" w:rsidP="00B60A30">
      <w:pPr>
        <w:jc w:val="both"/>
        <w:rPr>
          <w:sz w:val="28"/>
          <w:szCs w:val="28"/>
        </w:rPr>
      </w:pPr>
    </w:p>
    <w:p w:rsidR="003E5C45" w:rsidRDefault="003E5C45" w:rsidP="00B60A30">
      <w:pPr>
        <w:jc w:val="both"/>
        <w:rPr>
          <w:sz w:val="28"/>
          <w:szCs w:val="28"/>
        </w:rPr>
      </w:pPr>
    </w:p>
    <w:p w:rsidR="003E5C45" w:rsidRDefault="003E5C45" w:rsidP="00B60A30">
      <w:pPr>
        <w:jc w:val="both"/>
        <w:rPr>
          <w:sz w:val="28"/>
          <w:szCs w:val="28"/>
        </w:rPr>
      </w:pPr>
    </w:p>
    <w:p w:rsidR="003E5C45" w:rsidRDefault="003E5C45" w:rsidP="00B60A30">
      <w:pPr>
        <w:jc w:val="both"/>
        <w:rPr>
          <w:sz w:val="28"/>
          <w:szCs w:val="28"/>
        </w:rPr>
      </w:pPr>
      <w:r>
        <w:rPr>
          <w:sz w:val="28"/>
          <w:szCs w:val="28"/>
        </w:rPr>
        <w:t xml:space="preserve">                                                                                 Додаток  №2 </w:t>
      </w:r>
    </w:p>
    <w:p w:rsidR="003E5C45" w:rsidRDefault="003E5C45" w:rsidP="00B60A30">
      <w:pPr>
        <w:jc w:val="both"/>
        <w:rPr>
          <w:sz w:val="28"/>
          <w:szCs w:val="28"/>
        </w:rPr>
      </w:pPr>
      <w:r>
        <w:rPr>
          <w:sz w:val="28"/>
          <w:szCs w:val="28"/>
        </w:rPr>
        <w:t xml:space="preserve">                                                                                 до рішення  Поляницької </w:t>
      </w:r>
    </w:p>
    <w:p w:rsidR="003E5C45" w:rsidRDefault="003E5C45" w:rsidP="00B60A30">
      <w:pPr>
        <w:jc w:val="both"/>
        <w:rPr>
          <w:sz w:val="28"/>
          <w:szCs w:val="28"/>
        </w:rPr>
      </w:pPr>
      <w:r>
        <w:rPr>
          <w:sz w:val="28"/>
          <w:szCs w:val="28"/>
        </w:rPr>
        <w:t xml:space="preserve">                                                                                 сільської ради </w:t>
      </w:r>
    </w:p>
    <w:p w:rsidR="003E5C45" w:rsidRDefault="003E5C45" w:rsidP="00B60A30">
      <w:pPr>
        <w:jc w:val="both"/>
        <w:rPr>
          <w:sz w:val="28"/>
          <w:szCs w:val="28"/>
        </w:rPr>
      </w:pPr>
      <w:r>
        <w:rPr>
          <w:sz w:val="28"/>
          <w:szCs w:val="28"/>
        </w:rPr>
        <w:t xml:space="preserve"> </w:t>
      </w:r>
    </w:p>
    <w:p w:rsidR="003E5C45" w:rsidRPr="003E5C45" w:rsidRDefault="003E5C45" w:rsidP="003E5C45">
      <w:pPr>
        <w:shd w:val="clear" w:color="auto" w:fill="FFFFFF"/>
        <w:suppressAutoHyphens w:val="0"/>
        <w:jc w:val="center"/>
        <w:rPr>
          <w:rFonts w:ascii="Rubik" w:hAnsi="Rubik"/>
          <w:color w:val="252B33"/>
          <w:sz w:val="21"/>
          <w:szCs w:val="21"/>
          <w:lang w:eastAsia="uk-UA"/>
        </w:rPr>
      </w:pPr>
      <w:r>
        <w:rPr>
          <w:rFonts w:ascii="Rubik" w:hAnsi="Rubik"/>
          <w:b/>
          <w:bCs/>
          <w:color w:val="252B33"/>
          <w:sz w:val="21"/>
          <w:szCs w:val="21"/>
          <w:lang w:eastAsia="uk-UA"/>
        </w:rPr>
        <w:t xml:space="preserve">Перелік завдань і заходів </w:t>
      </w:r>
      <w:r w:rsidRPr="003E5C45">
        <w:rPr>
          <w:rFonts w:ascii="Rubik" w:hAnsi="Rubik"/>
          <w:b/>
          <w:bCs/>
          <w:color w:val="252B33"/>
          <w:sz w:val="21"/>
          <w:szCs w:val="21"/>
          <w:lang w:eastAsia="uk-UA"/>
        </w:rPr>
        <w:t>Програми розвитку</w:t>
      </w:r>
      <w:r>
        <w:rPr>
          <w:rFonts w:ascii="Rubik" w:hAnsi="Rubik"/>
          <w:b/>
          <w:bCs/>
          <w:color w:val="252B33"/>
          <w:sz w:val="21"/>
          <w:szCs w:val="21"/>
          <w:lang w:eastAsia="uk-UA"/>
        </w:rPr>
        <w:t xml:space="preserve"> медичного   обслуговування   населення </w:t>
      </w:r>
      <w:r w:rsidRPr="003E5C45">
        <w:rPr>
          <w:rFonts w:ascii="Rubik" w:hAnsi="Rubik"/>
          <w:b/>
          <w:bCs/>
          <w:color w:val="252B33"/>
          <w:sz w:val="21"/>
          <w:szCs w:val="21"/>
          <w:lang w:eastAsia="uk-UA"/>
        </w:rPr>
        <w:t xml:space="preserve"> територіальної громади на 202</w:t>
      </w:r>
      <w:r>
        <w:rPr>
          <w:rFonts w:ascii="Rubik" w:hAnsi="Rubik"/>
          <w:b/>
          <w:bCs/>
          <w:color w:val="252B33"/>
          <w:sz w:val="21"/>
          <w:szCs w:val="21"/>
          <w:lang w:eastAsia="uk-UA"/>
        </w:rPr>
        <w:t>5</w:t>
      </w:r>
      <w:r w:rsidRPr="003E5C45">
        <w:rPr>
          <w:rFonts w:ascii="Rubik" w:hAnsi="Rubik"/>
          <w:b/>
          <w:bCs/>
          <w:color w:val="252B33"/>
          <w:sz w:val="21"/>
          <w:szCs w:val="21"/>
          <w:lang w:eastAsia="uk-UA"/>
        </w:rPr>
        <w:t>-202</w:t>
      </w:r>
      <w:r>
        <w:rPr>
          <w:rFonts w:ascii="Rubik" w:hAnsi="Rubik"/>
          <w:b/>
          <w:bCs/>
          <w:color w:val="252B33"/>
          <w:sz w:val="21"/>
          <w:szCs w:val="21"/>
          <w:lang w:eastAsia="uk-UA"/>
        </w:rPr>
        <w:t>7</w:t>
      </w:r>
      <w:r w:rsidRPr="003E5C45">
        <w:rPr>
          <w:rFonts w:ascii="Rubik" w:hAnsi="Rubik"/>
          <w:b/>
          <w:bCs/>
          <w:color w:val="252B33"/>
          <w:sz w:val="21"/>
          <w:szCs w:val="21"/>
          <w:lang w:eastAsia="uk-UA"/>
        </w:rPr>
        <w:t xml:space="preserve"> роки</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8"/>
        <w:gridCol w:w="1287"/>
        <w:gridCol w:w="1858"/>
        <w:gridCol w:w="714"/>
        <w:gridCol w:w="1472"/>
        <w:gridCol w:w="1304"/>
        <w:gridCol w:w="1077"/>
        <w:gridCol w:w="1239"/>
      </w:tblGrid>
      <w:tr w:rsidR="003E5C45" w:rsidRPr="003E5C45" w:rsidTr="00F3657C">
        <w:trPr>
          <w:jc w:val="center"/>
        </w:trPr>
        <w:tc>
          <w:tcPr>
            <w:tcW w:w="3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3E5C45" w:rsidRPr="003E5C45" w:rsidRDefault="003E5C45" w:rsidP="003E5C45">
            <w:pPr>
              <w:suppressAutoHyphens w:val="0"/>
              <w:spacing w:after="150" w:line="240" w:lineRule="atLeast"/>
              <w:jc w:val="center"/>
              <w:rPr>
                <w:lang w:eastAsia="uk-UA"/>
              </w:rPr>
            </w:pPr>
            <w:r w:rsidRPr="003E5C45">
              <w:rPr>
                <w:lang w:eastAsia="uk-UA"/>
              </w:rPr>
              <w:t>№</w:t>
            </w:r>
          </w:p>
          <w:p w:rsidR="003E5C45" w:rsidRPr="003E5C45" w:rsidRDefault="003E5C45" w:rsidP="003E5C45">
            <w:pPr>
              <w:suppressAutoHyphens w:val="0"/>
              <w:spacing w:line="240" w:lineRule="atLeast"/>
              <w:jc w:val="center"/>
              <w:rPr>
                <w:lang w:eastAsia="uk-UA"/>
              </w:rPr>
            </w:pPr>
            <w:r w:rsidRPr="003E5C45">
              <w:rPr>
                <w:lang w:eastAsia="uk-UA"/>
              </w:rPr>
              <w:t>з/п</w:t>
            </w:r>
          </w:p>
        </w:tc>
        <w:tc>
          <w:tcPr>
            <w:tcW w:w="128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3E5C45" w:rsidRPr="003E5C45" w:rsidRDefault="003E5C45" w:rsidP="003E5C45">
            <w:pPr>
              <w:suppressAutoHyphens w:val="0"/>
              <w:spacing w:line="240" w:lineRule="atLeast"/>
              <w:jc w:val="center"/>
              <w:rPr>
                <w:lang w:eastAsia="uk-UA"/>
              </w:rPr>
            </w:pPr>
            <w:r w:rsidRPr="003E5C45">
              <w:rPr>
                <w:lang w:eastAsia="uk-UA"/>
              </w:rPr>
              <w:t>Пріоритетні завдання і заходи</w:t>
            </w:r>
          </w:p>
        </w:tc>
        <w:tc>
          <w:tcPr>
            <w:tcW w:w="185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3E5C45" w:rsidRPr="003E5C45" w:rsidRDefault="003E5C45" w:rsidP="003E5C45">
            <w:pPr>
              <w:suppressAutoHyphens w:val="0"/>
              <w:spacing w:line="240" w:lineRule="atLeast"/>
              <w:jc w:val="center"/>
              <w:rPr>
                <w:lang w:eastAsia="uk-UA"/>
              </w:rPr>
            </w:pPr>
            <w:r w:rsidRPr="003E5C45">
              <w:rPr>
                <w:lang w:eastAsia="uk-UA"/>
              </w:rPr>
              <w:t>Перелік заходів програми</w:t>
            </w:r>
          </w:p>
        </w:tc>
        <w:tc>
          <w:tcPr>
            <w:tcW w:w="71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3E5C45" w:rsidRPr="003E5C45" w:rsidRDefault="003E5C45" w:rsidP="003E5C45">
            <w:pPr>
              <w:suppressAutoHyphens w:val="0"/>
              <w:spacing w:line="240" w:lineRule="atLeast"/>
              <w:jc w:val="center"/>
              <w:rPr>
                <w:lang w:eastAsia="uk-UA"/>
              </w:rPr>
            </w:pPr>
            <w:r w:rsidRPr="003E5C45">
              <w:rPr>
                <w:lang w:eastAsia="uk-UA"/>
              </w:rPr>
              <w:t>Строк вико-нання заходу</w:t>
            </w:r>
          </w:p>
        </w:tc>
        <w:tc>
          <w:tcPr>
            <w:tcW w:w="147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3E5C45" w:rsidRPr="003E5C45" w:rsidRDefault="003E5C45" w:rsidP="003E5C45">
            <w:pPr>
              <w:suppressAutoHyphens w:val="0"/>
              <w:spacing w:line="240" w:lineRule="atLeast"/>
              <w:jc w:val="center"/>
              <w:rPr>
                <w:lang w:eastAsia="uk-UA"/>
              </w:rPr>
            </w:pPr>
            <w:r w:rsidRPr="003E5C45">
              <w:rPr>
                <w:lang w:eastAsia="uk-UA"/>
              </w:rPr>
              <w:t>Відповідальні виконавці</w:t>
            </w:r>
          </w:p>
        </w:tc>
        <w:tc>
          <w:tcPr>
            <w:tcW w:w="130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3E5C45" w:rsidRPr="003E5C45" w:rsidRDefault="003E5C45" w:rsidP="003E5C45">
            <w:pPr>
              <w:suppressAutoHyphens w:val="0"/>
              <w:spacing w:line="240" w:lineRule="atLeast"/>
              <w:jc w:val="center"/>
              <w:rPr>
                <w:lang w:eastAsia="uk-UA"/>
              </w:rPr>
            </w:pPr>
            <w:r w:rsidRPr="003E5C45">
              <w:rPr>
                <w:lang w:eastAsia="uk-UA"/>
              </w:rPr>
              <w:t>Джерела фінансування</w:t>
            </w:r>
          </w:p>
        </w:tc>
        <w:tc>
          <w:tcPr>
            <w:tcW w:w="107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3E5C45" w:rsidRPr="003E5C45" w:rsidRDefault="003E5C45" w:rsidP="003E5C45">
            <w:pPr>
              <w:suppressAutoHyphens w:val="0"/>
              <w:spacing w:after="150" w:line="240" w:lineRule="atLeast"/>
              <w:jc w:val="center"/>
              <w:rPr>
                <w:lang w:eastAsia="uk-UA"/>
              </w:rPr>
            </w:pPr>
            <w:r w:rsidRPr="003E5C45">
              <w:rPr>
                <w:lang w:eastAsia="uk-UA"/>
              </w:rPr>
              <w:t>Орієнтовні обсяги фінан-сування</w:t>
            </w:r>
          </w:p>
          <w:p w:rsidR="003E5C45" w:rsidRPr="003E5C45" w:rsidRDefault="003E5C45" w:rsidP="003E5C45">
            <w:pPr>
              <w:suppressAutoHyphens w:val="0"/>
              <w:spacing w:line="240" w:lineRule="atLeast"/>
              <w:jc w:val="center"/>
              <w:rPr>
                <w:lang w:eastAsia="uk-UA"/>
              </w:rPr>
            </w:pPr>
            <w:r w:rsidRPr="003E5C45">
              <w:rPr>
                <w:lang w:eastAsia="uk-UA"/>
              </w:rPr>
              <w:t>(тис. грн)</w:t>
            </w:r>
          </w:p>
        </w:tc>
        <w:tc>
          <w:tcPr>
            <w:tcW w:w="123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3E5C45" w:rsidRPr="003E5C45" w:rsidRDefault="003E5C45" w:rsidP="003E5C45">
            <w:pPr>
              <w:suppressAutoHyphens w:val="0"/>
              <w:spacing w:line="240" w:lineRule="atLeast"/>
              <w:jc w:val="center"/>
              <w:rPr>
                <w:lang w:eastAsia="uk-UA"/>
              </w:rPr>
            </w:pPr>
            <w:r w:rsidRPr="003E5C45">
              <w:rPr>
                <w:lang w:eastAsia="uk-UA"/>
              </w:rPr>
              <w:t>Очікуваний результат</w:t>
            </w:r>
          </w:p>
        </w:tc>
      </w:tr>
      <w:tr w:rsidR="003E5C45" w:rsidRPr="003E5C45" w:rsidTr="00F3657C">
        <w:trPr>
          <w:jc w:val="center"/>
        </w:trPr>
        <w:tc>
          <w:tcPr>
            <w:tcW w:w="9339" w:type="dxa"/>
            <w:gridSpan w:val="8"/>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line="240" w:lineRule="atLeast"/>
              <w:jc w:val="center"/>
              <w:rPr>
                <w:lang w:eastAsia="uk-UA"/>
              </w:rPr>
            </w:pPr>
            <w:r w:rsidRPr="003E5C45">
              <w:rPr>
                <w:b/>
                <w:bCs/>
                <w:lang w:eastAsia="uk-UA"/>
              </w:rPr>
              <w:t>І. Первинна медична допомога</w:t>
            </w:r>
          </w:p>
        </w:tc>
      </w:tr>
      <w:tr w:rsidR="003E5C45" w:rsidRPr="003E5C45" w:rsidTr="00F3657C">
        <w:trPr>
          <w:jc w:val="center"/>
        </w:trPr>
        <w:tc>
          <w:tcPr>
            <w:tcW w:w="388"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line="240" w:lineRule="atLeast"/>
              <w:jc w:val="center"/>
              <w:rPr>
                <w:lang w:eastAsia="uk-UA"/>
              </w:rPr>
            </w:pPr>
            <w:r w:rsidRPr="003E5C45">
              <w:rPr>
                <w:lang w:eastAsia="uk-UA"/>
              </w:rPr>
              <w:t>1</w:t>
            </w:r>
          </w:p>
        </w:tc>
        <w:tc>
          <w:tcPr>
            <w:tcW w:w="1287"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line="240" w:lineRule="atLeast"/>
              <w:jc w:val="center"/>
              <w:rPr>
                <w:lang w:eastAsia="uk-UA"/>
              </w:rPr>
            </w:pPr>
            <w:r w:rsidRPr="003E5C45">
              <w:rPr>
                <w:lang w:eastAsia="uk-UA"/>
              </w:rPr>
              <w:t>Забезпечення надання якісної первинної медичної допомоги населенню громади</w:t>
            </w:r>
          </w:p>
        </w:tc>
        <w:tc>
          <w:tcPr>
            <w:tcW w:w="185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line="240" w:lineRule="atLeast"/>
              <w:jc w:val="center"/>
              <w:rPr>
                <w:lang w:eastAsia="uk-UA"/>
              </w:rPr>
            </w:pPr>
            <w:r w:rsidRPr="003E5C45">
              <w:rPr>
                <w:lang w:eastAsia="uk-UA"/>
              </w:rPr>
              <w:t xml:space="preserve">Забезпечення мешканців громади лікарськими засобами, медичними виробами та харчовими продуктами для спеціального дієтичного споживання під час амбулаторного </w:t>
            </w:r>
            <w:r>
              <w:rPr>
                <w:lang w:eastAsia="uk-UA"/>
              </w:rPr>
              <w:t xml:space="preserve"> лікування </w:t>
            </w:r>
          </w:p>
        </w:tc>
        <w:tc>
          <w:tcPr>
            <w:tcW w:w="714"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line="240" w:lineRule="atLeast"/>
              <w:jc w:val="center"/>
              <w:rPr>
                <w:lang w:eastAsia="uk-UA"/>
              </w:rPr>
            </w:pPr>
            <w:r w:rsidRPr="003E5C45">
              <w:rPr>
                <w:lang w:eastAsia="uk-UA"/>
              </w:rPr>
              <w:t>202</w:t>
            </w:r>
            <w:r>
              <w:rPr>
                <w:lang w:eastAsia="uk-UA"/>
              </w:rPr>
              <w:t>5</w:t>
            </w:r>
            <w:r w:rsidRPr="003E5C45">
              <w:rPr>
                <w:lang w:eastAsia="uk-UA"/>
              </w:rPr>
              <w:t>-202</w:t>
            </w:r>
            <w:r>
              <w:rPr>
                <w:lang w:eastAsia="uk-UA"/>
              </w:rPr>
              <w:t>7</w:t>
            </w:r>
            <w:r w:rsidRPr="003E5C45">
              <w:rPr>
                <w:lang w:eastAsia="uk-UA"/>
              </w:rPr>
              <w:t xml:space="preserve"> рр.</w:t>
            </w:r>
          </w:p>
        </w:tc>
        <w:tc>
          <w:tcPr>
            <w:tcW w:w="1472"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after="150" w:line="240" w:lineRule="atLeast"/>
              <w:jc w:val="center"/>
              <w:rPr>
                <w:lang w:eastAsia="uk-UA"/>
              </w:rPr>
            </w:pPr>
            <w:r w:rsidRPr="003E5C45">
              <w:rPr>
                <w:lang w:eastAsia="uk-UA"/>
              </w:rPr>
              <w:t>КП «</w:t>
            </w:r>
            <w:r>
              <w:rPr>
                <w:lang w:eastAsia="uk-UA"/>
              </w:rPr>
              <w:t xml:space="preserve">Яремчанський  </w:t>
            </w:r>
            <w:r w:rsidRPr="003E5C45">
              <w:rPr>
                <w:lang w:eastAsia="uk-UA"/>
              </w:rPr>
              <w:t>центр первинної медико-санітарної допомоги</w:t>
            </w:r>
            <w:r>
              <w:rPr>
                <w:lang w:eastAsia="uk-UA"/>
              </w:rPr>
              <w:t>»</w:t>
            </w:r>
            <w:r w:rsidRPr="003E5C45">
              <w:rPr>
                <w:lang w:eastAsia="uk-UA"/>
              </w:rPr>
              <w:t>;</w:t>
            </w:r>
          </w:p>
          <w:p w:rsidR="003E5C45" w:rsidRPr="003E5C45" w:rsidRDefault="003E5C45" w:rsidP="003E5C45">
            <w:pPr>
              <w:suppressAutoHyphens w:val="0"/>
              <w:spacing w:line="240" w:lineRule="atLeast"/>
              <w:jc w:val="center"/>
              <w:rPr>
                <w:lang w:eastAsia="uk-UA"/>
              </w:rPr>
            </w:pPr>
          </w:p>
        </w:tc>
        <w:tc>
          <w:tcPr>
            <w:tcW w:w="1304"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line="240" w:lineRule="atLeast"/>
              <w:jc w:val="center"/>
              <w:rPr>
                <w:lang w:eastAsia="uk-UA"/>
              </w:rPr>
            </w:pPr>
            <w:r>
              <w:rPr>
                <w:lang w:eastAsia="uk-UA"/>
              </w:rPr>
              <w:t xml:space="preserve">Місцевий  бюджет </w:t>
            </w:r>
            <w:r w:rsidRPr="003E5C45">
              <w:rPr>
                <w:lang w:eastAsia="uk-UA"/>
              </w:rPr>
              <w:t>громади</w:t>
            </w:r>
          </w:p>
        </w:tc>
        <w:tc>
          <w:tcPr>
            <w:tcW w:w="1077"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00704D" w:rsidP="003E5C45">
            <w:pPr>
              <w:suppressAutoHyphens w:val="0"/>
              <w:spacing w:line="240" w:lineRule="atLeast"/>
              <w:jc w:val="center"/>
              <w:rPr>
                <w:lang w:eastAsia="uk-UA"/>
              </w:rPr>
            </w:pPr>
            <w:r>
              <w:rPr>
                <w:lang w:eastAsia="uk-UA"/>
              </w:rPr>
              <w:t>25</w:t>
            </w:r>
            <w:r w:rsidR="003E5C45" w:rsidRPr="003E5C45">
              <w:rPr>
                <w:lang w:eastAsia="uk-UA"/>
              </w:rPr>
              <w:t>00,0</w:t>
            </w:r>
          </w:p>
        </w:tc>
        <w:tc>
          <w:tcPr>
            <w:tcW w:w="1239" w:type="dxa"/>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after="150" w:line="240" w:lineRule="atLeast"/>
              <w:jc w:val="center"/>
              <w:rPr>
                <w:lang w:eastAsia="uk-UA"/>
              </w:rPr>
            </w:pPr>
            <w:r w:rsidRPr="003E5C45">
              <w:rPr>
                <w:lang w:eastAsia="uk-UA"/>
              </w:rPr>
              <w:t>Зниження рівня захворю-ваності та інвалідизації дитячого та дорослого населення. Покращення рівня надання медичної допомоги.</w:t>
            </w:r>
          </w:p>
          <w:p w:rsidR="003E5C45" w:rsidRPr="003E5C45" w:rsidRDefault="003E5C45" w:rsidP="003E5C45">
            <w:pPr>
              <w:suppressAutoHyphens w:val="0"/>
              <w:spacing w:line="240" w:lineRule="atLeast"/>
              <w:jc w:val="center"/>
              <w:rPr>
                <w:lang w:eastAsia="uk-UA"/>
              </w:rPr>
            </w:pPr>
            <w:r w:rsidRPr="003E5C45">
              <w:rPr>
                <w:lang w:eastAsia="uk-UA"/>
              </w:rPr>
              <w:t xml:space="preserve">Оновлення матеріально-технічної бази закладів охорони здоров'я громади </w:t>
            </w:r>
          </w:p>
        </w:tc>
      </w:tr>
      <w:tr w:rsidR="003E5C45" w:rsidRPr="003E5C45" w:rsidTr="00F3657C">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185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line="240" w:lineRule="atLeast"/>
              <w:jc w:val="center"/>
              <w:rPr>
                <w:lang w:eastAsia="uk-UA"/>
              </w:rPr>
            </w:pPr>
            <w:r w:rsidRPr="003E5C45">
              <w:rPr>
                <w:lang w:eastAsia="uk-UA"/>
              </w:rPr>
              <w:t>Забезпечення щорічного проведення передсезонної імунопрофілактики грипу в групах ризику та серед декретованого населення громади</w:t>
            </w: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r>
      <w:tr w:rsidR="003E5C45" w:rsidRPr="003E5C45" w:rsidTr="00F3657C">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185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line="240" w:lineRule="atLeast"/>
              <w:jc w:val="center"/>
              <w:rPr>
                <w:lang w:eastAsia="uk-UA"/>
              </w:rPr>
            </w:pPr>
            <w:r w:rsidRPr="003E5C45">
              <w:rPr>
                <w:lang w:eastAsia="uk-UA"/>
              </w:rPr>
              <w:t>Забезпечення щорічного проведення туберкуліно-діагностики серед дитячого населення громади</w:t>
            </w: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r>
      <w:tr w:rsidR="003E5C45" w:rsidRPr="003E5C45" w:rsidTr="00F3657C">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185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line="240" w:lineRule="atLeast"/>
              <w:jc w:val="center"/>
              <w:rPr>
                <w:lang w:eastAsia="uk-UA"/>
              </w:rPr>
            </w:pPr>
            <w:r w:rsidRPr="003E5C45">
              <w:rPr>
                <w:lang w:eastAsia="uk-UA"/>
              </w:rPr>
              <w:t>Закупівля імунобіологічних препаратів для проведення активної імунопрофілактики населення громади, що не передбачено вакцинацією за віком, у разі виникнення несприятливої епідемічної ситуації або загрози її виникнення.</w:t>
            </w: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r>
      <w:tr w:rsidR="003E5C45" w:rsidRPr="003E5C45" w:rsidTr="00F3657C">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185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line="240" w:lineRule="atLeast"/>
              <w:jc w:val="center"/>
              <w:rPr>
                <w:lang w:eastAsia="uk-UA"/>
              </w:rPr>
            </w:pPr>
            <w:r w:rsidRPr="003E5C45">
              <w:rPr>
                <w:lang w:eastAsia="uk-UA"/>
              </w:rPr>
              <w:t xml:space="preserve">Запровадження превентивних заходів у боротьбі з онкопатологіями та зменшення рівня захворюваності на рак </w:t>
            </w: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r>
      <w:tr w:rsidR="003E5C45" w:rsidRPr="003E5C45" w:rsidTr="00F3657C">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185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3E5C45" w:rsidRPr="003E5C45" w:rsidRDefault="00F3657C" w:rsidP="003E5C45">
            <w:pPr>
              <w:suppressAutoHyphens w:val="0"/>
              <w:spacing w:line="240" w:lineRule="atLeast"/>
              <w:jc w:val="center"/>
              <w:rPr>
                <w:lang w:eastAsia="uk-UA"/>
              </w:rPr>
            </w:pPr>
            <w:r>
              <w:rPr>
                <w:lang w:eastAsia="uk-UA"/>
              </w:rPr>
              <w:t xml:space="preserve">Здійснення  заходів   із  енергозбереження  та  енергоменеджменту  закладів  </w:t>
            </w: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r>
      <w:tr w:rsidR="003E5C45" w:rsidRPr="003E5C45" w:rsidTr="00F3657C">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185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00704D" w:rsidP="003E5C45">
            <w:pPr>
              <w:suppressAutoHyphens w:val="0"/>
              <w:spacing w:line="240" w:lineRule="atLeast"/>
              <w:jc w:val="center"/>
              <w:rPr>
                <w:lang w:eastAsia="uk-UA"/>
              </w:rPr>
            </w:pPr>
            <w:r>
              <w:rPr>
                <w:lang w:eastAsia="uk-UA"/>
              </w:rPr>
              <w:t xml:space="preserve">Виготовлення технічної  та проектної документації   при новому  будівництві  закладів   медичного  призначення </w:t>
            </w: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r>
      <w:tr w:rsidR="003E5C45" w:rsidRPr="003E5C45" w:rsidTr="00F3657C">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185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line="240" w:lineRule="atLeast"/>
              <w:jc w:val="center"/>
              <w:rPr>
                <w:lang w:eastAsia="uk-UA"/>
              </w:rPr>
            </w:pPr>
            <w:r w:rsidRPr="003E5C45">
              <w:rPr>
                <w:lang w:eastAsia="uk-UA"/>
              </w:rPr>
              <w:t>Поточні видатки на утримання  та ремонт приміщення, обладнання та комунікацій</w:t>
            </w:r>
            <w:r w:rsidR="0000704D">
              <w:rPr>
                <w:lang w:eastAsia="uk-UA"/>
              </w:rPr>
              <w:t xml:space="preserve"> закладів  громади  в тому  числі </w:t>
            </w:r>
            <w:r w:rsidR="0000704D">
              <w:rPr>
                <w:lang w:eastAsia="uk-UA"/>
              </w:rPr>
              <w:lastRenderedPageBreak/>
              <w:t xml:space="preserve">господарським  способом </w:t>
            </w: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r>
      <w:tr w:rsidR="003E5C45" w:rsidRPr="003E5C45" w:rsidTr="00F3657C">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185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after="150" w:line="240" w:lineRule="atLeast"/>
              <w:jc w:val="center"/>
              <w:rPr>
                <w:lang w:eastAsia="uk-UA"/>
              </w:rPr>
            </w:pPr>
            <w:r w:rsidRPr="003E5C45">
              <w:rPr>
                <w:lang w:eastAsia="uk-UA"/>
              </w:rPr>
              <w:t>Оновлення матеріально-технічної бази:</w:t>
            </w:r>
          </w:p>
          <w:p w:rsidR="003E5C45" w:rsidRPr="003E5C45" w:rsidRDefault="003E5C45" w:rsidP="003E5C45">
            <w:pPr>
              <w:suppressAutoHyphens w:val="0"/>
              <w:spacing w:after="150" w:line="240" w:lineRule="atLeast"/>
              <w:jc w:val="center"/>
              <w:rPr>
                <w:lang w:eastAsia="uk-UA"/>
              </w:rPr>
            </w:pPr>
            <w:r w:rsidRPr="003E5C45">
              <w:rPr>
                <w:lang w:eastAsia="uk-UA"/>
              </w:rPr>
              <w:t>- придбання дороговартісного обладнання і предметів довгострокового користування;</w:t>
            </w:r>
          </w:p>
          <w:p w:rsidR="003E5C45" w:rsidRPr="003E5C45" w:rsidRDefault="003E5C45" w:rsidP="003E5C45">
            <w:pPr>
              <w:suppressAutoHyphens w:val="0"/>
              <w:spacing w:line="240" w:lineRule="atLeast"/>
              <w:jc w:val="center"/>
              <w:rPr>
                <w:lang w:eastAsia="uk-UA"/>
              </w:rPr>
            </w:pPr>
            <w:r w:rsidRPr="003E5C45">
              <w:rPr>
                <w:lang w:eastAsia="uk-UA"/>
              </w:rPr>
              <w:t>- проведення капітальних ремонтів, реконструкції та реставрації об’єктів, капітальне будівництво тощо</w:t>
            </w: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c>
          <w:tcPr>
            <w:tcW w:w="0" w:type="auto"/>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rsidR="003E5C45" w:rsidRPr="003E5C45" w:rsidRDefault="003E5C45" w:rsidP="003E5C45">
            <w:pPr>
              <w:suppressAutoHyphens w:val="0"/>
              <w:rPr>
                <w:lang w:eastAsia="uk-UA"/>
              </w:rPr>
            </w:pPr>
          </w:p>
        </w:tc>
      </w:tr>
      <w:tr w:rsidR="003E5C45" w:rsidRPr="003E5C45" w:rsidTr="00F3657C">
        <w:trPr>
          <w:jc w:val="center"/>
        </w:trPr>
        <w:tc>
          <w:tcPr>
            <w:tcW w:w="9339" w:type="dxa"/>
            <w:gridSpan w:val="8"/>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3E5C45" w:rsidRPr="003E5C45" w:rsidRDefault="003E5C45" w:rsidP="003E5C45">
            <w:pPr>
              <w:suppressAutoHyphens w:val="0"/>
              <w:spacing w:line="240" w:lineRule="atLeast"/>
              <w:jc w:val="center"/>
              <w:rPr>
                <w:lang w:eastAsia="uk-UA"/>
              </w:rPr>
            </w:pPr>
          </w:p>
        </w:tc>
      </w:tr>
      <w:tr w:rsidR="003E5C45" w:rsidRPr="003E5C45" w:rsidTr="00F3657C">
        <w:trPr>
          <w:jc w:val="center"/>
        </w:trPr>
        <w:tc>
          <w:tcPr>
            <w:tcW w:w="38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line="240" w:lineRule="atLeast"/>
              <w:jc w:val="center"/>
              <w:rPr>
                <w:lang w:eastAsia="uk-UA"/>
              </w:rPr>
            </w:pPr>
            <w:r w:rsidRPr="003E5C45">
              <w:rPr>
                <w:lang w:eastAsia="uk-UA"/>
              </w:rPr>
              <w:t> </w:t>
            </w:r>
          </w:p>
        </w:tc>
        <w:tc>
          <w:tcPr>
            <w:tcW w:w="128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line="240" w:lineRule="atLeast"/>
              <w:jc w:val="center"/>
              <w:rPr>
                <w:lang w:eastAsia="uk-UA"/>
              </w:rPr>
            </w:pPr>
            <w:r w:rsidRPr="003E5C45">
              <w:rPr>
                <w:b/>
                <w:bCs/>
                <w:lang w:eastAsia="uk-UA"/>
              </w:rPr>
              <w:t>Разом</w:t>
            </w:r>
          </w:p>
        </w:tc>
        <w:tc>
          <w:tcPr>
            <w:tcW w:w="185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line="240" w:lineRule="atLeast"/>
              <w:jc w:val="center"/>
              <w:rPr>
                <w:lang w:eastAsia="uk-UA"/>
              </w:rPr>
            </w:pPr>
            <w:r w:rsidRPr="003E5C45">
              <w:rPr>
                <w:lang w:eastAsia="uk-UA"/>
              </w:rPr>
              <w:t> </w:t>
            </w:r>
          </w:p>
        </w:tc>
        <w:tc>
          <w:tcPr>
            <w:tcW w:w="71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line="240" w:lineRule="atLeast"/>
              <w:jc w:val="center"/>
              <w:rPr>
                <w:lang w:eastAsia="uk-UA"/>
              </w:rPr>
            </w:pPr>
            <w:r w:rsidRPr="003E5C45">
              <w:rPr>
                <w:lang w:eastAsia="uk-UA"/>
              </w:rPr>
              <w:t> </w:t>
            </w:r>
          </w:p>
        </w:tc>
        <w:tc>
          <w:tcPr>
            <w:tcW w:w="1472"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line="240" w:lineRule="atLeast"/>
              <w:jc w:val="center"/>
              <w:rPr>
                <w:lang w:eastAsia="uk-UA"/>
              </w:rPr>
            </w:pPr>
            <w:r w:rsidRPr="003E5C45">
              <w:rPr>
                <w:lang w:eastAsia="uk-UA"/>
              </w:rPr>
              <w:t> </w:t>
            </w:r>
          </w:p>
        </w:tc>
        <w:tc>
          <w:tcPr>
            <w:tcW w:w="130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3E5C45" w:rsidP="003E5C45">
            <w:pPr>
              <w:suppressAutoHyphens w:val="0"/>
              <w:spacing w:line="240" w:lineRule="atLeast"/>
              <w:jc w:val="center"/>
              <w:rPr>
                <w:lang w:eastAsia="uk-UA"/>
              </w:rPr>
            </w:pPr>
            <w:r w:rsidRPr="003E5C45">
              <w:rPr>
                <w:lang w:eastAsia="uk-UA"/>
              </w:rPr>
              <w:t> </w:t>
            </w:r>
          </w:p>
        </w:tc>
        <w:tc>
          <w:tcPr>
            <w:tcW w:w="1077"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E5C45" w:rsidRPr="003E5C45" w:rsidRDefault="009B6884" w:rsidP="003E5C45">
            <w:pPr>
              <w:suppressAutoHyphens w:val="0"/>
              <w:spacing w:line="240" w:lineRule="atLeast"/>
              <w:jc w:val="center"/>
              <w:rPr>
                <w:lang w:eastAsia="uk-UA"/>
              </w:rPr>
            </w:pPr>
            <w:r>
              <w:rPr>
                <w:lang w:eastAsia="uk-UA"/>
              </w:rPr>
              <w:t>2500,00</w:t>
            </w:r>
            <w:bookmarkStart w:id="1" w:name="_GoBack"/>
            <w:bookmarkEnd w:id="1"/>
          </w:p>
        </w:tc>
        <w:tc>
          <w:tcPr>
            <w:tcW w:w="123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3E5C45" w:rsidRPr="003E5C45" w:rsidRDefault="003E5C45" w:rsidP="003E5C45">
            <w:pPr>
              <w:suppressAutoHyphens w:val="0"/>
              <w:spacing w:line="240" w:lineRule="atLeast"/>
              <w:rPr>
                <w:lang w:eastAsia="uk-UA"/>
              </w:rPr>
            </w:pPr>
            <w:r w:rsidRPr="003E5C45">
              <w:rPr>
                <w:lang w:eastAsia="uk-UA"/>
              </w:rPr>
              <w:t> </w:t>
            </w:r>
          </w:p>
        </w:tc>
      </w:tr>
    </w:tbl>
    <w:p w:rsidR="003E5C45" w:rsidRPr="003E5C45" w:rsidRDefault="003E5C45" w:rsidP="003E5C45">
      <w:pPr>
        <w:shd w:val="clear" w:color="auto" w:fill="FFFFFF"/>
        <w:suppressAutoHyphens w:val="0"/>
        <w:spacing w:after="150"/>
        <w:jc w:val="center"/>
        <w:rPr>
          <w:rFonts w:ascii="Rubik" w:hAnsi="Rubik"/>
          <w:color w:val="252B33"/>
          <w:sz w:val="21"/>
          <w:szCs w:val="21"/>
          <w:lang w:eastAsia="uk-UA"/>
        </w:rPr>
      </w:pPr>
      <w:r w:rsidRPr="003E5C45">
        <w:rPr>
          <w:rFonts w:ascii="Rubik" w:hAnsi="Rubik"/>
          <w:color w:val="252B33"/>
          <w:sz w:val="21"/>
          <w:szCs w:val="21"/>
          <w:lang w:eastAsia="uk-UA"/>
        </w:rPr>
        <w:t> </w:t>
      </w:r>
    </w:p>
    <w:p w:rsidR="003E5C45" w:rsidRPr="003E5C45" w:rsidRDefault="003E5C45" w:rsidP="003E5C45">
      <w:pPr>
        <w:shd w:val="clear" w:color="auto" w:fill="FFFFFF"/>
        <w:suppressAutoHyphens w:val="0"/>
        <w:spacing w:after="150"/>
        <w:jc w:val="center"/>
        <w:rPr>
          <w:rFonts w:ascii="Rubik" w:hAnsi="Rubik"/>
          <w:color w:val="252B33"/>
          <w:sz w:val="21"/>
          <w:szCs w:val="21"/>
          <w:lang w:eastAsia="uk-UA"/>
        </w:rPr>
      </w:pPr>
      <w:r w:rsidRPr="003E5C45">
        <w:rPr>
          <w:rFonts w:ascii="Rubik" w:hAnsi="Rubik"/>
          <w:color w:val="252B33"/>
          <w:sz w:val="21"/>
          <w:szCs w:val="21"/>
          <w:lang w:eastAsia="uk-UA"/>
        </w:rPr>
        <w:t> </w:t>
      </w:r>
    </w:p>
    <w:p w:rsidR="003E5C45" w:rsidRDefault="003E5C45" w:rsidP="00B60A30">
      <w:pPr>
        <w:jc w:val="both"/>
        <w:rPr>
          <w:sz w:val="28"/>
          <w:szCs w:val="28"/>
        </w:rPr>
      </w:pPr>
    </w:p>
    <w:p w:rsidR="003E5C45" w:rsidRDefault="003E5C45" w:rsidP="00B60A30">
      <w:pPr>
        <w:jc w:val="both"/>
        <w:rPr>
          <w:sz w:val="28"/>
          <w:szCs w:val="28"/>
        </w:rPr>
      </w:pPr>
    </w:p>
    <w:p w:rsidR="003E5C45" w:rsidRDefault="003E5C45" w:rsidP="00B60A30">
      <w:pPr>
        <w:jc w:val="both"/>
        <w:rPr>
          <w:sz w:val="28"/>
          <w:szCs w:val="28"/>
        </w:rPr>
      </w:pPr>
    </w:p>
    <w:p w:rsidR="003E5C45" w:rsidRDefault="003E5C45" w:rsidP="00B60A30">
      <w:pPr>
        <w:jc w:val="both"/>
        <w:rPr>
          <w:sz w:val="28"/>
          <w:szCs w:val="28"/>
        </w:rPr>
      </w:pPr>
    </w:p>
    <w:p w:rsidR="003E5C45" w:rsidRDefault="003E5C45" w:rsidP="00B60A30">
      <w:pPr>
        <w:jc w:val="both"/>
        <w:rPr>
          <w:sz w:val="28"/>
          <w:szCs w:val="28"/>
        </w:rPr>
      </w:pPr>
    </w:p>
    <w:p w:rsidR="00A92CBC" w:rsidRDefault="00A92CBC" w:rsidP="00B60A30">
      <w:pPr>
        <w:jc w:val="both"/>
        <w:rPr>
          <w:sz w:val="28"/>
          <w:szCs w:val="28"/>
        </w:rPr>
      </w:pPr>
    </w:p>
    <w:p w:rsidR="00A92CBC" w:rsidRDefault="00A92CBC" w:rsidP="00B60A30">
      <w:pPr>
        <w:jc w:val="both"/>
        <w:rPr>
          <w:sz w:val="28"/>
          <w:szCs w:val="28"/>
        </w:rPr>
      </w:pPr>
    </w:p>
    <w:sectPr w:rsidR="00A92C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Rubik">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67BF8"/>
    <w:multiLevelType w:val="hybridMultilevel"/>
    <w:tmpl w:val="77A8CC4E"/>
    <w:lvl w:ilvl="0" w:tplc="15AEF62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5B5D5B78"/>
    <w:multiLevelType w:val="hybridMultilevel"/>
    <w:tmpl w:val="44A60C42"/>
    <w:lvl w:ilvl="0" w:tplc="1E6A2BCA">
      <w:start w:val="1"/>
      <w:numFmt w:val="decimal"/>
      <w:lvlText w:val="%1."/>
      <w:lvlJc w:val="left"/>
      <w:pPr>
        <w:ind w:left="990" w:hanging="360"/>
      </w:pPr>
      <w:rPr>
        <w:rFonts w:eastAsiaTheme="minorHAnsi"/>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44"/>
    <w:rsid w:val="000018E1"/>
    <w:rsid w:val="00004BAA"/>
    <w:rsid w:val="0000704D"/>
    <w:rsid w:val="00010CA7"/>
    <w:rsid w:val="00011119"/>
    <w:rsid w:val="00014A37"/>
    <w:rsid w:val="0001673B"/>
    <w:rsid w:val="00017065"/>
    <w:rsid w:val="000249F1"/>
    <w:rsid w:val="00025836"/>
    <w:rsid w:val="000344D9"/>
    <w:rsid w:val="000377D2"/>
    <w:rsid w:val="00037F7B"/>
    <w:rsid w:val="00042854"/>
    <w:rsid w:val="00052B47"/>
    <w:rsid w:val="00053C59"/>
    <w:rsid w:val="00056AA0"/>
    <w:rsid w:val="00056F7C"/>
    <w:rsid w:val="0006337E"/>
    <w:rsid w:val="00070143"/>
    <w:rsid w:val="00072481"/>
    <w:rsid w:val="000726F3"/>
    <w:rsid w:val="00073E93"/>
    <w:rsid w:val="00075B2A"/>
    <w:rsid w:val="00075ECA"/>
    <w:rsid w:val="0009072E"/>
    <w:rsid w:val="00091DAB"/>
    <w:rsid w:val="0009236E"/>
    <w:rsid w:val="000927D3"/>
    <w:rsid w:val="000970E9"/>
    <w:rsid w:val="00097481"/>
    <w:rsid w:val="000A2694"/>
    <w:rsid w:val="000A3A8B"/>
    <w:rsid w:val="000A3FC2"/>
    <w:rsid w:val="000A741D"/>
    <w:rsid w:val="000B666C"/>
    <w:rsid w:val="000C0880"/>
    <w:rsid w:val="000C2272"/>
    <w:rsid w:val="000C7AEA"/>
    <w:rsid w:val="000D48C5"/>
    <w:rsid w:val="000D546C"/>
    <w:rsid w:val="000D6482"/>
    <w:rsid w:val="000D6B3A"/>
    <w:rsid w:val="000D7D07"/>
    <w:rsid w:val="000E17E8"/>
    <w:rsid w:val="000E36BF"/>
    <w:rsid w:val="000E604A"/>
    <w:rsid w:val="000F2795"/>
    <w:rsid w:val="000F5A5E"/>
    <w:rsid w:val="000F62C3"/>
    <w:rsid w:val="00100E9B"/>
    <w:rsid w:val="00107591"/>
    <w:rsid w:val="00111E93"/>
    <w:rsid w:val="001222D8"/>
    <w:rsid w:val="00127475"/>
    <w:rsid w:val="00130B92"/>
    <w:rsid w:val="00132402"/>
    <w:rsid w:val="00132848"/>
    <w:rsid w:val="00132C6C"/>
    <w:rsid w:val="0013324D"/>
    <w:rsid w:val="00133A59"/>
    <w:rsid w:val="00136CB4"/>
    <w:rsid w:val="00146885"/>
    <w:rsid w:val="00150AC4"/>
    <w:rsid w:val="00152187"/>
    <w:rsid w:val="0015621E"/>
    <w:rsid w:val="001574E7"/>
    <w:rsid w:val="00160278"/>
    <w:rsid w:val="00160E7F"/>
    <w:rsid w:val="00161016"/>
    <w:rsid w:val="00164707"/>
    <w:rsid w:val="001649DF"/>
    <w:rsid w:val="00164D93"/>
    <w:rsid w:val="00166389"/>
    <w:rsid w:val="00174213"/>
    <w:rsid w:val="00175CC1"/>
    <w:rsid w:val="00182217"/>
    <w:rsid w:val="00183A5C"/>
    <w:rsid w:val="00184C20"/>
    <w:rsid w:val="00186985"/>
    <w:rsid w:val="00191DE3"/>
    <w:rsid w:val="00193AD8"/>
    <w:rsid w:val="0019425C"/>
    <w:rsid w:val="001A0B62"/>
    <w:rsid w:val="001A1F19"/>
    <w:rsid w:val="001A5644"/>
    <w:rsid w:val="001A6BA5"/>
    <w:rsid w:val="001B0ABA"/>
    <w:rsid w:val="001B0EA1"/>
    <w:rsid w:val="001B2277"/>
    <w:rsid w:val="001B354F"/>
    <w:rsid w:val="001B3AC5"/>
    <w:rsid w:val="001B5CEC"/>
    <w:rsid w:val="001B6DCF"/>
    <w:rsid w:val="001C1B95"/>
    <w:rsid w:val="001C2896"/>
    <w:rsid w:val="001C2CDD"/>
    <w:rsid w:val="001C36A4"/>
    <w:rsid w:val="001C4141"/>
    <w:rsid w:val="001C48E2"/>
    <w:rsid w:val="001C6BBF"/>
    <w:rsid w:val="001D0924"/>
    <w:rsid w:val="001E40AD"/>
    <w:rsid w:val="001E715A"/>
    <w:rsid w:val="001F235B"/>
    <w:rsid w:val="001F25F0"/>
    <w:rsid w:val="001F45DB"/>
    <w:rsid w:val="001F6AFB"/>
    <w:rsid w:val="002003EA"/>
    <w:rsid w:val="002005E6"/>
    <w:rsid w:val="00201CF2"/>
    <w:rsid w:val="0020218F"/>
    <w:rsid w:val="0020242B"/>
    <w:rsid w:val="00204B0D"/>
    <w:rsid w:val="00204DA5"/>
    <w:rsid w:val="00216766"/>
    <w:rsid w:val="002168B4"/>
    <w:rsid w:val="002269D6"/>
    <w:rsid w:val="00226CEB"/>
    <w:rsid w:val="002307B5"/>
    <w:rsid w:val="002334A6"/>
    <w:rsid w:val="0024329B"/>
    <w:rsid w:val="002526AF"/>
    <w:rsid w:val="00254B33"/>
    <w:rsid w:val="00255910"/>
    <w:rsid w:val="00256696"/>
    <w:rsid w:val="00260DDA"/>
    <w:rsid w:val="002613DA"/>
    <w:rsid w:val="002674C5"/>
    <w:rsid w:val="00275B1E"/>
    <w:rsid w:val="00277090"/>
    <w:rsid w:val="00280866"/>
    <w:rsid w:val="00281B11"/>
    <w:rsid w:val="00283017"/>
    <w:rsid w:val="002836A3"/>
    <w:rsid w:val="00285088"/>
    <w:rsid w:val="002864B7"/>
    <w:rsid w:val="0029143F"/>
    <w:rsid w:val="0029752D"/>
    <w:rsid w:val="002A140C"/>
    <w:rsid w:val="002A3B7A"/>
    <w:rsid w:val="002B697D"/>
    <w:rsid w:val="002B6A84"/>
    <w:rsid w:val="002B7EE4"/>
    <w:rsid w:val="002C5683"/>
    <w:rsid w:val="002D1BEC"/>
    <w:rsid w:val="002E0112"/>
    <w:rsid w:val="002E3CFF"/>
    <w:rsid w:val="002E4C13"/>
    <w:rsid w:val="002E4E65"/>
    <w:rsid w:val="002E5354"/>
    <w:rsid w:val="002E583E"/>
    <w:rsid w:val="002E7492"/>
    <w:rsid w:val="002F3503"/>
    <w:rsid w:val="002F4514"/>
    <w:rsid w:val="002F5199"/>
    <w:rsid w:val="002F5F98"/>
    <w:rsid w:val="00305E42"/>
    <w:rsid w:val="00312E98"/>
    <w:rsid w:val="0031374E"/>
    <w:rsid w:val="003143C2"/>
    <w:rsid w:val="0031540D"/>
    <w:rsid w:val="00325B67"/>
    <w:rsid w:val="00326E2E"/>
    <w:rsid w:val="00336C7B"/>
    <w:rsid w:val="003419CF"/>
    <w:rsid w:val="00341C25"/>
    <w:rsid w:val="0034247B"/>
    <w:rsid w:val="003519EE"/>
    <w:rsid w:val="00354144"/>
    <w:rsid w:val="0035418B"/>
    <w:rsid w:val="0035423B"/>
    <w:rsid w:val="00354833"/>
    <w:rsid w:val="00354E1E"/>
    <w:rsid w:val="00357635"/>
    <w:rsid w:val="0036299B"/>
    <w:rsid w:val="003677ED"/>
    <w:rsid w:val="00370DAC"/>
    <w:rsid w:val="0037226A"/>
    <w:rsid w:val="00374614"/>
    <w:rsid w:val="003754CA"/>
    <w:rsid w:val="00376CE6"/>
    <w:rsid w:val="003771A7"/>
    <w:rsid w:val="0038773F"/>
    <w:rsid w:val="00390157"/>
    <w:rsid w:val="00397138"/>
    <w:rsid w:val="003A3B01"/>
    <w:rsid w:val="003A45AF"/>
    <w:rsid w:val="003B0BEE"/>
    <w:rsid w:val="003B1BAE"/>
    <w:rsid w:val="003B41EF"/>
    <w:rsid w:val="003C060A"/>
    <w:rsid w:val="003C1005"/>
    <w:rsid w:val="003D5608"/>
    <w:rsid w:val="003E0D44"/>
    <w:rsid w:val="003E0DF9"/>
    <w:rsid w:val="003E383C"/>
    <w:rsid w:val="003E5868"/>
    <w:rsid w:val="003E5B8D"/>
    <w:rsid w:val="003E5C45"/>
    <w:rsid w:val="003F2DDC"/>
    <w:rsid w:val="003F648E"/>
    <w:rsid w:val="00407187"/>
    <w:rsid w:val="00417238"/>
    <w:rsid w:val="00423D89"/>
    <w:rsid w:val="00430159"/>
    <w:rsid w:val="00433478"/>
    <w:rsid w:val="0044120C"/>
    <w:rsid w:val="00442DA6"/>
    <w:rsid w:val="00446894"/>
    <w:rsid w:val="004500CD"/>
    <w:rsid w:val="00451479"/>
    <w:rsid w:val="00452C66"/>
    <w:rsid w:val="004605AE"/>
    <w:rsid w:val="004614C3"/>
    <w:rsid w:val="00461EF8"/>
    <w:rsid w:val="00465F0E"/>
    <w:rsid w:val="00467754"/>
    <w:rsid w:val="004708DB"/>
    <w:rsid w:val="00471434"/>
    <w:rsid w:val="00476080"/>
    <w:rsid w:val="004772E2"/>
    <w:rsid w:val="00483D0B"/>
    <w:rsid w:val="004846B4"/>
    <w:rsid w:val="004851F9"/>
    <w:rsid w:val="00487D35"/>
    <w:rsid w:val="004900DE"/>
    <w:rsid w:val="00491D87"/>
    <w:rsid w:val="00492631"/>
    <w:rsid w:val="00493499"/>
    <w:rsid w:val="004944DF"/>
    <w:rsid w:val="00494D05"/>
    <w:rsid w:val="004A7614"/>
    <w:rsid w:val="004B39F6"/>
    <w:rsid w:val="004B6AA9"/>
    <w:rsid w:val="004C111C"/>
    <w:rsid w:val="004C7CBF"/>
    <w:rsid w:val="004D5928"/>
    <w:rsid w:val="004E094B"/>
    <w:rsid w:val="004E5D07"/>
    <w:rsid w:val="004E6E9E"/>
    <w:rsid w:val="004E7A66"/>
    <w:rsid w:val="004F1675"/>
    <w:rsid w:val="004F224B"/>
    <w:rsid w:val="004F2644"/>
    <w:rsid w:val="004F2FBD"/>
    <w:rsid w:val="004F341E"/>
    <w:rsid w:val="00500875"/>
    <w:rsid w:val="00503B75"/>
    <w:rsid w:val="005107E6"/>
    <w:rsid w:val="005138EB"/>
    <w:rsid w:val="00514533"/>
    <w:rsid w:val="0051472A"/>
    <w:rsid w:val="00515909"/>
    <w:rsid w:val="00517F8F"/>
    <w:rsid w:val="0052152E"/>
    <w:rsid w:val="005279A2"/>
    <w:rsid w:val="005325FF"/>
    <w:rsid w:val="00540A40"/>
    <w:rsid w:val="00541C9E"/>
    <w:rsid w:val="005436C9"/>
    <w:rsid w:val="00550A51"/>
    <w:rsid w:val="0055258E"/>
    <w:rsid w:val="00553B54"/>
    <w:rsid w:val="00561CD5"/>
    <w:rsid w:val="00564A65"/>
    <w:rsid w:val="00576505"/>
    <w:rsid w:val="00577C22"/>
    <w:rsid w:val="0058139F"/>
    <w:rsid w:val="00583A4B"/>
    <w:rsid w:val="00583D4C"/>
    <w:rsid w:val="00586255"/>
    <w:rsid w:val="005A0751"/>
    <w:rsid w:val="005A5BF5"/>
    <w:rsid w:val="005A67A2"/>
    <w:rsid w:val="005B4854"/>
    <w:rsid w:val="005B7268"/>
    <w:rsid w:val="005B76F4"/>
    <w:rsid w:val="005C2C08"/>
    <w:rsid w:val="005C4CFB"/>
    <w:rsid w:val="005C6FB8"/>
    <w:rsid w:val="005D292F"/>
    <w:rsid w:val="005D6728"/>
    <w:rsid w:val="005D6A1E"/>
    <w:rsid w:val="005D77E9"/>
    <w:rsid w:val="005E0939"/>
    <w:rsid w:val="005E0DD2"/>
    <w:rsid w:val="005E2D79"/>
    <w:rsid w:val="005F2C59"/>
    <w:rsid w:val="005F3BC1"/>
    <w:rsid w:val="005F6DBC"/>
    <w:rsid w:val="00600261"/>
    <w:rsid w:val="006108DB"/>
    <w:rsid w:val="00610A7B"/>
    <w:rsid w:val="00611709"/>
    <w:rsid w:val="0061253D"/>
    <w:rsid w:val="0061352B"/>
    <w:rsid w:val="006167F0"/>
    <w:rsid w:val="006212D7"/>
    <w:rsid w:val="00621A85"/>
    <w:rsid w:val="00622788"/>
    <w:rsid w:val="00624E2F"/>
    <w:rsid w:val="006250E6"/>
    <w:rsid w:val="00625AEF"/>
    <w:rsid w:val="00630637"/>
    <w:rsid w:val="00630885"/>
    <w:rsid w:val="00633D59"/>
    <w:rsid w:val="006363DC"/>
    <w:rsid w:val="006369EA"/>
    <w:rsid w:val="00637486"/>
    <w:rsid w:val="00640F1C"/>
    <w:rsid w:val="0064212F"/>
    <w:rsid w:val="00643BE1"/>
    <w:rsid w:val="006514F1"/>
    <w:rsid w:val="0065260E"/>
    <w:rsid w:val="00654C8C"/>
    <w:rsid w:val="00661365"/>
    <w:rsid w:val="00661B88"/>
    <w:rsid w:val="0066459F"/>
    <w:rsid w:val="00664DC2"/>
    <w:rsid w:val="0067356B"/>
    <w:rsid w:val="00683169"/>
    <w:rsid w:val="00683340"/>
    <w:rsid w:val="006855E2"/>
    <w:rsid w:val="00691CA5"/>
    <w:rsid w:val="00692967"/>
    <w:rsid w:val="0069627E"/>
    <w:rsid w:val="006A361D"/>
    <w:rsid w:val="006A47AD"/>
    <w:rsid w:val="006B33B2"/>
    <w:rsid w:val="006B36F5"/>
    <w:rsid w:val="006B6739"/>
    <w:rsid w:val="006C2DFD"/>
    <w:rsid w:val="006C33D5"/>
    <w:rsid w:val="006C4817"/>
    <w:rsid w:val="006C5225"/>
    <w:rsid w:val="006D1FC8"/>
    <w:rsid w:val="006E332B"/>
    <w:rsid w:val="006E3D67"/>
    <w:rsid w:val="006E4687"/>
    <w:rsid w:val="006E6A9D"/>
    <w:rsid w:val="006F0E2F"/>
    <w:rsid w:val="006F18F1"/>
    <w:rsid w:val="006F36D7"/>
    <w:rsid w:val="00700575"/>
    <w:rsid w:val="007045E9"/>
    <w:rsid w:val="00713124"/>
    <w:rsid w:val="007138B1"/>
    <w:rsid w:val="007146BD"/>
    <w:rsid w:val="00715419"/>
    <w:rsid w:val="00715B89"/>
    <w:rsid w:val="00716511"/>
    <w:rsid w:val="00717757"/>
    <w:rsid w:val="0072072B"/>
    <w:rsid w:val="00721CD5"/>
    <w:rsid w:val="0072223F"/>
    <w:rsid w:val="00722705"/>
    <w:rsid w:val="00722986"/>
    <w:rsid w:val="007276D1"/>
    <w:rsid w:val="00732DDA"/>
    <w:rsid w:val="00733ACA"/>
    <w:rsid w:val="007341CC"/>
    <w:rsid w:val="00736DA9"/>
    <w:rsid w:val="007416B7"/>
    <w:rsid w:val="00750B5E"/>
    <w:rsid w:val="00751932"/>
    <w:rsid w:val="00753D3C"/>
    <w:rsid w:val="007554B3"/>
    <w:rsid w:val="00760DAE"/>
    <w:rsid w:val="007629C4"/>
    <w:rsid w:val="00763589"/>
    <w:rsid w:val="007662AA"/>
    <w:rsid w:val="00771122"/>
    <w:rsid w:val="007747B3"/>
    <w:rsid w:val="007758BF"/>
    <w:rsid w:val="00780028"/>
    <w:rsid w:val="00780D6C"/>
    <w:rsid w:val="00786B91"/>
    <w:rsid w:val="00791503"/>
    <w:rsid w:val="0079326F"/>
    <w:rsid w:val="007935C9"/>
    <w:rsid w:val="007956DD"/>
    <w:rsid w:val="007A6D47"/>
    <w:rsid w:val="007A7B5A"/>
    <w:rsid w:val="007B08FE"/>
    <w:rsid w:val="007B0A74"/>
    <w:rsid w:val="007B620F"/>
    <w:rsid w:val="007C6176"/>
    <w:rsid w:val="007C6C80"/>
    <w:rsid w:val="007D0D21"/>
    <w:rsid w:val="007D6049"/>
    <w:rsid w:val="007D6581"/>
    <w:rsid w:val="007E36C9"/>
    <w:rsid w:val="007E3CC5"/>
    <w:rsid w:val="007E61C8"/>
    <w:rsid w:val="007F03B1"/>
    <w:rsid w:val="007F2FE6"/>
    <w:rsid w:val="00801402"/>
    <w:rsid w:val="00804ECE"/>
    <w:rsid w:val="00806F20"/>
    <w:rsid w:val="008146E3"/>
    <w:rsid w:val="00817C76"/>
    <w:rsid w:val="00821218"/>
    <w:rsid w:val="00822211"/>
    <w:rsid w:val="00824033"/>
    <w:rsid w:val="0082547F"/>
    <w:rsid w:val="00826D57"/>
    <w:rsid w:val="00830C05"/>
    <w:rsid w:val="00832770"/>
    <w:rsid w:val="00832C85"/>
    <w:rsid w:val="00833112"/>
    <w:rsid w:val="008345EE"/>
    <w:rsid w:val="00836F9F"/>
    <w:rsid w:val="00837EC0"/>
    <w:rsid w:val="008437AC"/>
    <w:rsid w:val="0085015F"/>
    <w:rsid w:val="00854637"/>
    <w:rsid w:val="008553EE"/>
    <w:rsid w:val="0085628D"/>
    <w:rsid w:val="00856900"/>
    <w:rsid w:val="00860DA1"/>
    <w:rsid w:val="008641B6"/>
    <w:rsid w:val="00864B00"/>
    <w:rsid w:val="00872219"/>
    <w:rsid w:val="00872AE4"/>
    <w:rsid w:val="0087334E"/>
    <w:rsid w:val="00874116"/>
    <w:rsid w:val="00876B8A"/>
    <w:rsid w:val="008817AB"/>
    <w:rsid w:val="00881D99"/>
    <w:rsid w:val="0088474F"/>
    <w:rsid w:val="00887D38"/>
    <w:rsid w:val="00894A8C"/>
    <w:rsid w:val="00894CC0"/>
    <w:rsid w:val="008952E0"/>
    <w:rsid w:val="00897896"/>
    <w:rsid w:val="00897F1A"/>
    <w:rsid w:val="008A21AE"/>
    <w:rsid w:val="008A3F69"/>
    <w:rsid w:val="008A7CA2"/>
    <w:rsid w:val="008B1915"/>
    <w:rsid w:val="008C3EAE"/>
    <w:rsid w:val="008D6BC1"/>
    <w:rsid w:val="008E45E5"/>
    <w:rsid w:val="008E586A"/>
    <w:rsid w:val="008E6D97"/>
    <w:rsid w:val="008E7E59"/>
    <w:rsid w:val="008F282C"/>
    <w:rsid w:val="008F31E1"/>
    <w:rsid w:val="008F42A0"/>
    <w:rsid w:val="008F58E5"/>
    <w:rsid w:val="00900393"/>
    <w:rsid w:val="00913098"/>
    <w:rsid w:val="00915320"/>
    <w:rsid w:val="00923668"/>
    <w:rsid w:val="00926F01"/>
    <w:rsid w:val="00931072"/>
    <w:rsid w:val="00936DD6"/>
    <w:rsid w:val="00940DD9"/>
    <w:rsid w:val="00943505"/>
    <w:rsid w:val="009450B4"/>
    <w:rsid w:val="009452F5"/>
    <w:rsid w:val="00946F05"/>
    <w:rsid w:val="00961887"/>
    <w:rsid w:val="009647FB"/>
    <w:rsid w:val="00965F85"/>
    <w:rsid w:val="00973010"/>
    <w:rsid w:val="00973EDD"/>
    <w:rsid w:val="00977B3F"/>
    <w:rsid w:val="00981E1A"/>
    <w:rsid w:val="00987012"/>
    <w:rsid w:val="00992A50"/>
    <w:rsid w:val="00993838"/>
    <w:rsid w:val="00996BE0"/>
    <w:rsid w:val="009A663C"/>
    <w:rsid w:val="009B0913"/>
    <w:rsid w:val="009B1613"/>
    <w:rsid w:val="009B34E1"/>
    <w:rsid w:val="009B370E"/>
    <w:rsid w:val="009B6884"/>
    <w:rsid w:val="009C19AB"/>
    <w:rsid w:val="009C3E27"/>
    <w:rsid w:val="009D47A6"/>
    <w:rsid w:val="009D7FF9"/>
    <w:rsid w:val="009E3FDB"/>
    <w:rsid w:val="009E50E6"/>
    <w:rsid w:val="009F6398"/>
    <w:rsid w:val="009F6C6B"/>
    <w:rsid w:val="009F71E3"/>
    <w:rsid w:val="00A04880"/>
    <w:rsid w:val="00A079BC"/>
    <w:rsid w:val="00A11E3A"/>
    <w:rsid w:val="00A20610"/>
    <w:rsid w:val="00A2090A"/>
    <w:rsid w:val="00A2405B"/>
    <w:rsid w:val="00A25ECA"/>
    <w:rsid w:val="00A261FA"/>
    <w:rsid w:val="00A30161"/>
    <w:rsid w:val="00A32691"/>
    <w:rsid w:val="00A34973"/>
    <w:rsid w:val="00A36C6A"/>
    <w:rsid w:val="00A37167"/>
    <w:rsid w:val="00A373F9"/>
    <w:rsid w:val="00A40702"/>
    <w:rsid w:val="00A41FDA"/>
    <w:rsid w:val="00A47511"/>
    <w:rsid w:val="00A53866"/>
    <w:rsid w:val="00A53B4B"/>
    <w:rsid w:val="00A54BE9"/>
    <w:rsid w:val="00A60ACE"/>
    <w:rsid w:val="00A71B10"/>
    <w:rsid w:val="00A72AF2"/>
    <w:rsid w:val="00A77A45"/>
    <w:rsid w:val="00A81CE5"/>
    <w:rsid w:val="00A8351D"/>
    <w:rsid w:val="00A8715A"/>
    <w:rsid w:val="00A909C8"/>
    <w:rsid w:val="00A91574"/>
    <w:rsid w:val="00A92CBC"/>
    <w:rsid w:val="00A95B72"/>
    <w:rsid w:val="00A967DF"/>
    <w:rsid w:val="00AA07A4"/>
    <w:rsid w:val="00AA178E"/>
    <w:rsid w:val="00AA1F4B"/>
    <w:rsid w:val="00AA733C"/>
    <w:rsid w:val="00AB04B6"/>
    <w:rsid w:val="00AC0E38"/>
    <w:rsid w:val="00AC3E75"/>
    <w:rsid w:val="00AD0924"/>
    <w:rsid w:val="00AD17C8"/>
    <w:rsid w:val="00AD642F"/>
    <w:rsid w:val="00AE2A01"/>
    <w:rsid w:val="00AE5D2E"/>
    <w:rsid w:val="00AE7CCF"/>
    <w:rsid w:val="00AF0D1D"/>
    <w:rsid w:val="00AF569E"/>
    <w:rsid w:val="00AF56E9"/>
    <w:rsid w:val="00AF65B8"/>
    <w:rsid w:val="00B010AF"/>
    <w:rsid w:val="00B01EA9"/>
    <w:rsid w:val="00B07A40"/>
    <w:rsid w:val="00B10690"/>
    <w:rsid w:val="00B1077C"/>
    <w:rsid w:val="00B1090B"/>
    <w:rsid w:val="00B16C17"/>
    <w:rsid w:val="00B23056"/>
    <w:rsid w:val="00B2404C"/>
    <w:rsid w:val="00B24393"/>
    <w:rsid w:val="00B25883"/>
    <w:rsid w:val="00B26BD4"/>
    <w:rsid w:val="00B31DA6"/>
    <w:rsid w:val="00B32DE1"/>
    <w:rsid w:val="00B3327E"/>
    <w:rsid w:val="00B35150"/>
    <w:rsid w:val="00B449F2"/>
    <w:rsid w:val="00B45CA6"/>
    <w:rsid w:val="00B466AF"/>
    <w:rsid w:val="00B469F0"/>
    <w:rsid w:val="00B561D1"/>
    <w:rsid w:val="00B57B2A"/>
    <w:rsid w:val="00B60A30"/>
    <w:rsid w:val="00B62E7E"/>
    <w:rsid w:val="00B64278"/>
    <w:rsid w:val="00B67EF6"/>
    <w:rsid w:val="00B7033F"/>
    <w:rsid w:val="00B72478"/>
    <w:rsid w:val="00B73B96"/>
    <w:rsid w:val="00B77738"/>
    <w:rsid w:val="00B85DAA"/>
    <w:rsid w:val="00B85EE1"/>
    <w:rsid w:val="00B8681D"/>
    <w:rsid w:val="00B92698"/>
    <w:rsid w:val="00B94B1C"/>
    <w:rsid w:val="00B95053"/>
    <w:rsid w:val="00BA0AAD"/>
    <w:rsid w:val="00BA544D"/>
    <w:rsid w:val="00BA56D2"/>
    <w:rsid w:val="00BA5B8D"/>
    <w:rsid w:val="00BB04A9"/>
    <w:rsid w:val="00BB5174"/>
    <w:rsid w:val="00BB6023"/>
    <w:rsid w:val="00BC0EDE"/>
    <w:rsid w:val="00BC2278"/>
    <w:rsid w:val="00BC2671"/>
    <w:rsid w:val="00BC5B9F"/>
    <w:rsid w:val="00BC6A87"/>
    <w:rsid w:val="00BC74B0"/>
    <w:rsid w:val="00BC78D2"/>
    <w:rsid w:val="00BD7F29"/>
    <w:rsid w:val="00BE2303"/>
    <w:rsid w:val="00BE2970"/>
    <w:rsid w:val="00BE5A3B"/>
    <w:rsid w:val="00BF1D55"/>
    <w:rsid w:val="00BF2218"/>
    <w:rsid w:val="00BF7C2D"/>
    <w:rsid w:val="00C00B8E"/>
    <w:rsid w:val="00C03B05"/>
    <w:rsid w:val="00C04309"/>
    <w:rsid w:val="00C0633C"/>
    <w:rsid w:val="00C06DA0"/>
    <w:rsid w:val="00C07BF0"/>
    <w:rsid w:val="00C10766"/>
    <w:rsid w:val="00C10DA8"/>
    <w:rsid w:val="00C11FD6"/>
    <w:rsid w:val="00C12C0C"/>
    <w:rsid w:val="00C1738A"/>
    <w:rsid w:val="00C209A0"/>
    <w:rsid w:val="00C233FD"/>
    <w:rsid w:val="00C24EDC"/>
    <w:rsid w:val="00C26DB1"/>
    <w:rsid w:val="00C307C1"/>
    <w:rsid w:val="00C313BC"/>
    <w:rsid w:val="00C315D2"/>
    <w:rsid w:val="00C378A1"/>
    <w:rsid w:val="00C44EBA"/>
    <w:rsid w:val="00C46747"/>
    <w:rsid w:val="00C47329"/>
    <w:rsid w:val="00C5279C"/>
    <w:rsid w:val="00C60706"/>
    <w:rsid w:val="00C64D45"/>
    <w:rsid w:val="00C72D35"/>
    <w:rsid w:val="00C72DC5"/>
    <w:rsid w:val="00C74540"/>
    <w:rsid w:val="00C74CBC"/>
    <w:rsid w:val="00C74CC2"/>
    <w:rsid w:val="00C755D6"/>
    <w:rsid w:val="00C82937"/>
    <w:rsid w:val="00C922C6"/>
    <w:rsid w:val="00C931E0"/>
    <w:rsid w:val="00C95237"/>
    <w:rsid w:val="00C96E1A"/>
    <w:rsid w:val="00C9798D"/>
    <w:rsid w:val="00CA10B4"/>
    <w:rsid w:val="00CA2905"/>
    <w:rsid w:val="00CA43FD"/>
    <w:rsid w:val="00CA5B3E"/>
    <w:rsid w:val="00CA5D86"/>
    <w:rsid w:val="00CA6F18"/>
    <w:rsid w:val="00CB2921"/>
    <w:rsid w:val="00CB6E71"/>
    <w:rsid w:val="00CC0425"/>
    <w:rsid w:val="00CC1475"/>
    <w:rsid w:val="00CC3692"/>
    <w:rsid w:val="00CC4673"/>
    <w:rsid w:val="00CC683E"/>
    <w:rsid w:val="00CD0E64"/>
    <w:rsid w:val="00CD29C7"/>
    <w:rsid w:val="00CE25F6"/>
    <w:rsid w:val="00CE5733"/>
    <w:rsid w:val="00CF0195"/>
    <w:rsid w:val="00CF2920"/>
    <w:rsid w:val="00CF56E6"/>
    <w:rsid w:val="00D00E26"/>
    <w:rsid w:val="00D02559"/>
    <w:rsid w:val="00D029ED"/>
    <w:rsid w:val="00D057D5"/>
    <w:rsid w:val="00D05839"/>
    <w:rsid w:val="00D162CE"/>
    <w:rsid w:val="00D341B3"/>
    <w:rsid w:val="00D3649B"/>
    <w:rsid w:val="00D37A67"/>
    <w:rsid w:val="00D42727"/>
    <w:rsid w:val="00D47548"/>
    <w:rsid w:val="00D50225"/>
    <w:rsid w:val="00D50D20"/>
    <w:rsid w:val="00D52B1C"/>
    <w:rsid w:val="00D7270D"/>
    <w:rsid w:val="00D83944"/>
    <w:rsid w:val="00D839E3"/>
    <w:rsid w:val="00D84895"/>
    <w:rsid w:val="00D873AC"/>
    <w:rsid w:val="00D916E4"/>
    <w:rsid w:val="00D9348E"/>
    <w:rsid w:val="00D96FBC"/>
    <w:rsid w:val="00DA0149"/>
    <w:rsid w:val="00DA214A"/>
    <w:rsid w:val="00DA4BE0"/>
    <w:rsid w:val="00DB28F5"/>
    <w:rsid w:val="00DB3C43"/>
    <w:rsid w:val="00DB4B6C"/>
    <w:rsid w:val="00DC1856"/>
    <w:rsid w:val="00DC3AD3"/>
    <w:rsid w:val="00DC5F75"/>
    <w:rsid w:val="00DC7E04"/>
    <w:rsid w:val="00DD508B"/>
    <w:rsid w:val="00DD6092"/>
    <w:rsid w:val="00DD68D0"/>
    <w:rsid w:val="00DE40FA"/>
    <w:rsid w:val="00DE5C3D"/>
    <w:rsid w:val="00DF4824"/>
    <w:rsid w:val="00DF69DA"/>
    <w:rsid w:val="00DF7BCF"/>
    <w:rsid w:val="00E0773D"/>
    <w:rsid w:val="00E13052"/>
    <w:rsid w:val="00E15E16"/>
    <w:rsid w:val="00E16578"/>
    <w:rsid w:val="00E1677C"/>
    <w:rsid w:val="00E24789"/>
    <w:rsid w:val="00E24AB7"/>
    <w:rsid w:val="00E25B81"/>
    <w:rsid w:val="00E33BAC"/>
    <w:rsid w:val="00E34420"/>
    <w:rsid w:val="00E36776"/>
    <w:rsid w:val="00E37AE7"/>
    <w:rsid w:val="00E61B6B"/>
    <w:rsid w:val="00E62A4B"/>
    <w:rsid w:val="00E62DD2"/>
    <w:rsid w:val="00E71447"/>
    <w:rsid w:val="00E71CEC"/>
    <w:rsid w:val="00E8278E"/>
    <w:rsid w:val="00E843A7"/>
    <w:rsid w:val="00E8540A"/>
    <w:rsid w:val="00E86259"/>
    <w:rsid w:val="00E86665"/>
    <w:rsid w:val="00E91013"/>
    <w:rsid w:val="00E97FAB"/>
    <w:rsid w:val="00EA090F"/>
    <w:rsid w:val="00EA1CCE"/>
    <w:rsid w:val="00EA2845"/>
    <w:rsid w:val="00EA4097"/>
    <w:rsid w:val="00EB5C62"/>
    <w:rsid w:val="00ED2212"/>
    <w:rsid w:val="00ED2B57"/>
    <w:rsid w:val="00ED2B65"/>
    <w:rsid w:val="00ED2D00"/>
    <w:rsid w:val="00ED4040"/>
    <w:rsid w:val="00ED5586"/>
    <w:rsid w:val="00ED6831"/>
    <w:rsid w:val="00ED7A2D"/>
    <w:rsid w:val="00EE1422"/>
    <w:rsid w:val="00EE5208"/>
    <w:rsid w:val="00EF55A2"/>
    <w:rsid w:val="00EF6D47"/>
    <w:rsid w:val="00F016EF"/>
    <w:rsid w:val="00F10C38"/>
    <w:rsid w:val="00F11133"/>
    <w:rsid w:val="00F12607"/>
    <w:rsid w:val="00F2457E"/>
    <w:rsid w:val="00F30437"/>
    <w:rsid w:val="00F30DBD"/>
    <w:rsid w:val="00F33404"/>
    <w:rsid w:val="00F33B06"/>
    <w:rsid w:val="00F3657C"/>
    <w:rsid w:val="00F51528"/>
    <w:rsid w:val="00F60688"/>
    <w:rsid w:val="00F62B78"/>
    <w:rsid w:val="00F63515"/>
    <w:rsid w:val="00F64CA3"/>
    <w:rsid w:val="00F65811"/>
    <w:rsid w:val="00F75107"/>
    <w:rsid w:val="00F767A0"/>
    <w:rsid w:val="00F77E2E"/>
    <w:rsid w:val="00F83349"/>
    <w:rsid w:val="00F8344E"/>
    <w:rsid w:val="00F96385"/>
    <w:rsid w:val="00F976E2"/>
    <w:rsid w:val="00FB1FFE"/>
    <w:rsid w:val="00FB4FB2"/>
    <w:rsid w:val="00FC110A"/>
    <w:rsid w:val="00FC469A"/>
    <w:rsid w:val="00FD2E39"/>
    <w:rsid w:val="00FD5F39"/>
    <w:rsid w:val="00FE01FE"/>
    <w:rsid w:val="00FE0AC6"/>
    <w:rsid w:val="00FE0F73"/>
    <w:rsid w:val="00FE2C62"/>
    <w:rsid w:val="00FF6C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2C05"/>
  <w15:docId w15:val="{FC68C53A-2063-45CA-A0E9-8852F2E6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A30"/>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нак Знак2 Знак Знак"/>
    <w:basedOn w:val="a"/>
    <w:rsid w:val="00B60A30"/>
    <w:pPr>
      <w:suppressAutoHyphens w:val="0"/>
    </w:pPr>
    <w:rPr>
      <w:rFonts w:ascii="Verdana" w:hAnsi="Verdana" w:cs="Verdana"/>
      <w:sz w:val="20"/>
      <w:szCs w:val="20"/>
      <w:lang w:val="en-US" w:eastAsia="en-US"/>
    </w:rPr>
  </w:style>
  <w:style w:type="paragraph" w:styleId="a3">
    <w:name w:val="List Paragraph"/>
    <w:basedOn w:val="a"/>
    <w:uiPriority w:val="34"/>
    <w:qFormat/>
    <w:rsid w:val="00B60A30"/>
    <w:pPr>
      <w:suppressAutoHyphens w:val="0"/>
      <w:spacing w:after="160" w:line="252" w:lineRule="auto"/>
      <w:ind w:left="720"/>
      <w:contextualSpacing/>
    </w:pPr>
    <w:rPr>
      <w:rFonts w:asciiTheme="minorHAnsi" w:eastAsiaTheme="minorHAnsi" w:hAnsiTheme="minorHAnsi" w:cstheme="minorBidi"/>
      <w:sz w:val="22"/>
      <w:szCs w:val="22"/>
      <w:lang w:val="ru-RU" w:eastAsia="en-US"/>
    </w:rPr>
  </w:style>
  <w:style w:type="paragraph" w:customStyle="1" w:styleId="rtecenter">
    <w:name w:val="rtecenter"/>
    <w:basedOn w:val="a"/>
    <w:rsid w:val="003E5C45"/>
    <w:pPr>
      <w:suppressAutoHyphens w:val="0"/>
      <w:spacing w:before="100" w:beforeAutospacing="1" w:after="100" w:afterAutospacing="1"/>
    </w:pPr>
    <w:rPr>
      <w:lang w:eastAsia="uk-UA"/>
    </w:rPr>
  </w:style>
  <w:style w:type="character" w:styleId="a4">
    <w:name w:val="Strong"/>
    <w:basedOn w:val="a0"/>
    <w:uiPriority w:val="22"/>
    <w:qFormat/>
    <w:rsid w:val="003E5C45"/>
    <w:rPr>
      <w:b/>
      <w:bCs/>
    </w:rPr>
  </w:style>
  <w:style w:type="paragraph" w:customStyle="1" w:styleId="rteright">
    <w:name w:val="rteright"/>
    <w:basedOn w:val="a"/>
    <w:rsid w:val="003E5C45"/>
    <w:pPr>
      <w:suppressAutoHyphens w:val="0"/>
      <w:spacing w:before="100" w:beforeAutospacing="1" w:after="100" w:afterAutospacing="1"/>
    </w:pPr>
    <w:rPr>
      <w:lang w:eastAsia="uk-UA"/>
    </w:rPr>
  </w:style>
  <w:style w:type="paragraph" w:customStyle="1" w:styleId="rtejustify">
    <w:name w:val="rtejustify"/>
    <w:basedOn w:val="a"/>
    <w:rsid w:val="003E5C45"/>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772937">
      <w:bodyDiv w:val="1"/>
      <w:marLeft w:val="0"/>
      <w:marRight w:val="0"/>
      <w:marTop w:val="0"/>
      <w:marBottom w:val="0"/>
      <w:divBdr>
        <w:top w:val="none" w:sz="0" w:space="0" w:color="auto"/>
        <w:left w:val="none" w:sz="0" w:space="0" w:color="auto"/>
        <w:bottom w:val="none" w:sz="0" w:space="0" w:color="auto"/>
        <w:right w:val="none" w:sz="0" w:space="0" w:color="auto"/>
      </w:divBdr>
      <w:divsChild>
        <w:div w:id="30427726">
          <w:marLeft w:val="0"/>
          <w:marRight w:val="0"/>
          <w:marTop w:val="0"/>
          <w:marBottom w:val="0"/>
          <w:divBdr>
            <w:top w:val="none" w:sz="0" w:space="0" w:color="auto"/>
            <w:left w:val="none" w:sz="0" w:space="0" w:color="auto"/>
            <w:bottom w:val="none" w:sz="0" w:space="0" w:color="auto"/>
            <w:right w:val="none" w:sz="0" w:space="0" w:color="auto"/>
          </w:divBdr>
          <w:divsChild>
            <w:div w:id="264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6809">
      <w:bodyDiv w:val="1"/>
      <w:marLeft w:val="0"/>
      <w:marRight w:val="0"/>
      <w:marTop w:val="0"/>
      <w:marBottom w:val="0"/>
      <w:divBdr>
        <w:top w:val="none" w:sz="0" w:space="0" w:color="auto"/>
        <w:left w:val="none" w:sz="0" w:space="0" w:color="auto"/>
        <w:bottom w:val="none" w:sz="0" w:space="0" w:color="auto"/>
        <w:right w:val="none" w:sz="0" w:space="0" w:color="auto"/>
      </w:divBdr>
    </w:div>
    <w:div w:id="2103911589">
      <w:bodyDiv w:val="1"/>
      <w:marLeft w:val="0"/>
      <w:marRight w:val="0"/>
      <w:marTop w:val="0"/>
      <w:marBottom w:val="0"/>
      <w:divBdr>
        <w:top w:val="none" w:sz="0" w:space="0" w:color="auto"/>
        <w:left w:val="none" w:sz="0" w:space="0" w:color="auto"/>
        <w:bottom w:val="none" w:sz="0" w:space="0" w:color="auto"/>
        <w:right w:val="none" w:sz="0" w:space="0" w:color="auto"/>
      </w:divBdr>
    </w:div>
    <w:div w:id="212580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10</Pages>
  <Words>8935</Words>
  <Characters>5094</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Admin</cp:lastModifiedBy>
  <cp:revision>13</cp:revision>
  <dcterms:created xsi:type="dcterms:W3CDTF">2025-01-30T10:18:00Z</dcterms:created>
  <dcterms:modified xsi:type="dcterms:W3CDTF">2025-01-31T11:03:00Z</dcterms:modified>
</cp:coreProperties>
</file>